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C" w:rsidRDefault="00B034F9" w:rsidP="00B034F9">
      <w:pPr>
        <w:pStyle w:val="Heading1"/>
      </w:pPr>
      <w:r>
        <w:t>Aff Cards Districts Round 3</w:t>
      </w:r>
    </w:p>
    <w:p w:rsidR="00B034F9" w:rsidRDefault="00B034F9" w:rsidP="00B034F9"/>
    <w:p w:rsidR="00B034F9" w:rsidRPr="00B034F9" w:rsidRDefault="00B034F9" w:rsidP="00B034F9">
      <w:pPr>
        <w:pStyle w:val="Heading2"/>
      </w:pPr>
      <w:r>
        <w:lastRenderedPageBreak/>
        <w:t>1AC</w:t>
      </w:r>
    </w:p>
    <w:p w:rsidR="00B034F9" w:rsidRDefault="00B034F9" w:rsidP="00B034F9"/>
    <w:p w:rsidR="00B034F9" w:rsidRPr="00D658B0" w:rsidRDefault="00B034F9" w:rsidP="00B034F9">
      <w:pPr>
        <w:pStyle w:val="Heading3"/>
        <w:rPr>
          <w:rStyle w:val="StyleBoldUnderline"/>
        </w:rPr>
      </w:pPr>
      <w:r w:rsidRPr="00D658B0">
        <w:rPr>
          <w:rStyle w:val="StyleBoldUnderline"/>
        </w:rPr>
        <w:lastRenderedPageBreak/>
        <w:t>1AC – Plan</w:t>
      </w:r>
    </w:p>
    <w:p w:rsidR="00B034F9" w:rsidRDefault="00B034F9" w:rsidP="00B034F9">
      <w:pPr>
        <w:pStyle w:val="Heading4"/>
      </w:pPr>
      <w:r>
        <w:t>The United States Federal Government should substantially reduce production restrictions on federal lands in the Arctic Outer Continental Shelf for conventional gas</w:t>
      </w:r>
    </w:p>
    <w:p w:rsidR="00B034F9" w:rsidRDefault="00B034F9" w:rsidP="00B034F9"/>
    <w:p w:rsidR="00B034F9" w:rsidRPr="00D658B0" w:rsidRDefault="00B034F9" w:rsidP="00B034F9">
      <w:pPr>
        <w:pStyle w:val="Heading3"/>
        <w:tabs>
          <w:tab w:val="left" w:pos="1890"/>
        </w:tabs>
        <w:rPr>
          <w:rStyle w:val="StyleBoldUnderline"/>
        </w:rPr>
      </w:pPr>
      <w:r w:rsidRPr="00D658B0">
        <w:rPr>
          <w:rStyle w:val="StyleBoldUnderline"/>
        </w:rPr>
        <w:lastRenderedPageBreak/>
        <w:t>1AC – Inherency</w:t>
      </w:r>
    </w:p>
    <w:p w:rsidR="00B034F9" w:rsidRPr="0034629C" w:rsidRDefault="00B034F9" w:rsidP="00B034F9">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B034F9" w:rsidRPr="00B46D26" w:rsidRDefault="00B034F9" w:rsidP="00B034F9">
      <w:pPr>
        <w:pStyle w:val="Heading4"/>
      </w:pPr>
      <w:r>
        <w:t xml:space="preserve">Obama’s five year plan is </w:t>
      </w:r>
      <w:r>
        <w:rPr>
          <w:u w:val="single"/>
        </w:rPr>
        <w:t>insufficient</w:t>
      </w:r>
      <w:r>
        <w:t xml:space="preserve"> – 85% of OCS is still locked up</w:t>
      </w:r>
    </w:p>
    <w:p w:rsidR="00B034F9" w:rsidRPr="00D45F4B" w:rsidRDefault="00B034F9" w:rsidP="00B034F9">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rsidR="00B034F9" w:rsidRPr="00D45F4B" w:rsidRDefault="00B034F9" w:rsidP="00B034F9"/>
    <w:p w:rsidR="00B034F9" w:rsidRDefault="00B034F9" w:rsidP="00B034F9">
      <w:pPr>
        <w:rPr>
          <w:sz w:val="16"/>
        </w:rPr>
      </w:pPr>
      <w:r w:rsidRPr="00B46D26">
        <w:rPr>
          <w:sz w:val="16"/>
        </w:rPr>
        <w:t xml:space="preserve">Now, what else could Congress do?  Congress and </w:t>
      </w:r>
      <w:r w:rsidRPr="005501FC">
        <w:rPr>
          <w:rStyle w:val="TitleChar"/>
          <w:highlight w:val="yellow"/>
        </w:rPr>
        <w:t>the Administration should add more offshore areas for</w:t>
      </w:r>
      <w:r w:rsidRPr="00B46D26">
        <w:rPr>
          <w:sz w:val="16"/>
        </w:rPr>
        <w:t xml:space="preserve"> oil and </w:t>
      </w:r>
      <w:r w:rsidRPr="005501FC">
        <w:rPr>
          <w:rStyle w:val="TitleChar"/>
          <w:highlight w:val="yellow"/>
        </w:rPr>
        <w:t>nat</w:t>
      </w:r>
      <w:r w:rsidRPr="00B8075E">
        <w:rPr>
          <w:rStyle w:val="TitleChar"/>
        </w:rPr>
        <w:t xml:space="preserve">ural </w:t>
      </w:r>
      <w:r w:rsidRPr="005501FC">
        <w:rPr>
          <w:rStyle w:val="TitleChar"/>
          <w:highlight w:val="yellow"/>
        </w:rPr>
        <w:t>gas</w:t>
      </w:r>
      <w:r w:rsidRPr="00B8075E">
        <w:rPr>
          <w:rStyle w:val="TitleChar"/>
        </w:rPr>
        <w:t xml:space="preserve"> exploration and development</w:t>
      </w:r>
      <w:r w:rsidRPr="00B46D26">
        <w:rPr>
          <w:sz w:val="16"/>
        </w:rPr>
        <w:t xml:space="preserve">. </w:t>
      </w:r>
      <w:r w:rsidRPr="005501FC">
        <w:rPr>
          <w:rStyle w:val="TitleChar"/>
          <w:highlight w:val="yellow"/>
        </w:rPr>
        <w:t>Federal policies limit exploration</w:t>
      </w:r>
      <w:r w:rsidRPr="00B46D26">
        <w:rPr>
          <w:rStyle w:val="TitleChar"/>
        </w:rPr>
        <w:t xml:space="preserve"> and development </w:t>
      </w:r>
      <w:r w:rsidRPr="005501FC">
        <w:rPr>
          <w:rStyle w:val="TitleChar"/>
          <w:highlight w:val="yellow"/>
        </w:rPr>
        <w:t>to about 15% of the</w:t>
      </w:r>
      <w:r w:rsidRPr="00B46D26">
        <w:rPr>
          <w:sz w:val="16"/>
        </w:rPr>
        <w:t xml:space="preserve"> outer continental shelf (</w:t>
      </w:r>
      <w:r w:rsidRPr="005501FC">
        <w:rPr>
          <w:rStyle w:val="TitleChar"/>
          <w:highlight w:val="yellow"/>
        </w:rPr>
        <w:t>OCS</w:t>
      </w:r>
      <w:r w:rsidRPr="00B46D26">
        <w:rPr>
          <w:sz w:val="16"/>
        </w:rPr>
        <w:t xml:space="preserve">). That means </w:t>
      </w:r>
      <w:r w:rsidRPr="005501FC">
        <w:rPr>
          <w:rStyle w:val="Emphasis"/>
          <w:highlight w:val="yellow"/>
        </w:rPr>
        <w:t>85%</w:t>
      </w:r>
      <w:r w:rsidRPr="00B46D26">
        <w:rPr>
          <w:rStyle w:val="Emphasis"/>
        </w:rPr>
        <w:t xml:space="preserve"> of the OCS </w:t>
      </w:r>
      <w:r w:rsidRPr="005501FC">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5501FC">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B034F9" w:rsidRDefault="00B034F9" w:rsidP="00B034F9">
      <w:pPr>
        <w:pStyle w:val="Heading4"/>
      </w:pPr>
      <w:r>
        <w:t xml:space="preserve">Gas production on federal lands is </w:t>
      </w:r>
      <w:r>
        <w:rPr>
          <w:u w:val="single"/>
        </w:rPr>
        <w:t>declining</w:t>
      </w:r>
    </w:p>
    <w:p w:rsidR="00B034F9" w:rsidRDefault="00B034F9" w:rsidP="00B034F9">
      <w:r w:rsidRPr="00D5381E">
        <w:rPr>
          <w:rStyle w:val="StyleStyleBold12pt"/>
        </w:rPr>
        <w:t>Bastasch 13</w:t>
      </w:r>
      <w:r>
        <w:t xml:space="preserve"> (Michael, Research Associate – Cascade Policy Institute, “Interior Secretary Ken Salazar to leave Obama administration in March,” Daily Caller, 1-16, </w:t>
      </w:r>
      <w:hyperlink r:id="rId11" w:anchor="ixzz2K2gztFOI" w:history="1">
        <w:r w:rsidRPr="009D504A">
          <w:rPr>
            <w:rStyle w:val="Hyperlink"/>
          </w:rPr>
          <w:t>http://dailycaller.com/2013/01/16/interior-secretary-ken-salazar-to-leave-obama-administration-in-march/#ixzz2K2gztFOI</w:t>
        </w:r>
      </w:hyperlink>
      <w:r>
        <w:t>)</w:t>
      </w:r>
    </w:p>
    <w:p w:rsidR="00B034F9" w:rsidRPr="00D5381E" w:rsidRDefault="00B034F9" w:rsidP="00B034F9"/>
    <w:p w:rsidR="00B034F9" w:rsidRDefault="00B034F9" w:rsidP="00B034F9">
      <w:pPr>
        <w:rPr>
          <w:sz w:val="16"/>
        </w:rPr>
      </w:pPr>
      <w:r w:rsidRPr="00D5381E">
        <w:rPr>
          <w:sz w:val="16"/>
        </w:rPr>
        <w:t xml:space="preserve">However, critics of the administration’s federal lands policies argue that oil and </w:t>
      </w:r>
      <w:r w:rsidRPr="005501FC">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5501FC">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5501FC">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5501FC">
        <w:rPr>
          <w:rStyle w:val="Emphasis"/>
          <w:highlight w:val="yellow"/>
        </w:rPr>
        <w:t>Natural gas production on federal lands is in a free fall</w:t>
      </w:r>
      <w:r w:rsidRPr="005501FC">
        <w:rPr>
          <w:sz w:val="16"/>
          <w:highlight w:val="yellow"/>
        </w:rPr>
        <w:t>.</w:t>
      </w:r>
      <w:r w:rsidRPr="00D5381E">
        <w:rPr>
          <w:sz w:val="16"/>
        </w:rPr>
        <w:t xml:space="preserve"> </w:t>
      </w:r>
      <w:r w:rsidRPr="00B27977">
        <w:rPr>
          <w:rStyle w:val="TitleChar"/>
        </w:rPr>
        <w:t xml:space="preserve">Western oil </w:t>
      </w:r>
      <w:r w:rsidRPr="005501FC">
        <w:rPr>
          <w:rStyle w:val="TitleChar"/>
          <w:highlight w:val="yellow"/>
        </w:rPr>
        <w:t xml:space="preserve">shale is under </w:t>
      </w:r>
      <w:r w:rsidRPr="00B27977">
        <w:rPr>
          <w:rStyle w:val="TitleChar"/>
        </w:rPr>
        <w:t xml:space="preserve">an Obama </w:t>
      </w:r>
      <w:proofErr w:type="gramStart"/>
      <w:r w:rsidRPr="005501FC">
        <w:rPr>
          <w:rStyle w:val="TitleChar"/>
          <w:highlight w:val="yellow"/>
        </w:rPr>
        <w:t>embargo</w:t>
      </w:r>
      <w:r w:rsidRPr="00D5381E">
        <w:rPr>
          <w:rStyle w:val="TitleChar"/>
        </w:rPr>
        <w:t>,</w:t>
      </w:r>
      <w:proofErr w:type="gramEnd"/>
      <w:r w:rsidRPr="00D5381E">
        <w:rPr>
          <w:rStyle w:val="TitleChar"/>
        </w:rPr>
        <w:t xml:space="preserve"> </w:t>
      </w:r>
      <w:r w:rsidRPr="00B27977">
        <w:rPr>
          <w:rStyle w:val="TitleChar"/>
        </w:rPr>
        <w:t xml:space="preserve">and our vast </w:t>
      </w:r>
      <w:r w:rsidRPr="005501FC">
        <w:rPr>
          <w:rStyle w:val="TitleChar"/>
          <w:highlight w:val="yellow"/>
        </w:rPr>
        <w:t xml:space="preserve">offshore </w:t>
      </w:r>
      <w:r w:rsidRPr="00B27977">
        <w:rPr>
          <w:rStyle w:val="TitleChar"/>
        </w:rPr>
        <w:t xml:space="preserve">energy </w:t>
      </w:r>
      <w:r w:rsidRPr="005501FC">
        <w:rPr>
          <w:rStyle w:val="TitleChar"/>
          <w:highlight w:val="yellow"/>
        </w:rPr>
        <w:t xml:space="preserve">resources must </w:t>
      </w:r>
      <w:r w:rsidRPr="00B27977">
        <w:rPr>
          <w:rStyle w:val="TitleChar"/>
        </w:rPr>
        <w:t xml:space="preserve">now </w:t>
      </w:r>
      <w:r w:rsidRPr="005501FC">
        <w:rPr>
          <w:rStyle w:val="TitleChar"/>
          <w:highlight w:val="yellow"/>
        </w:rPr>
        <w:t>wait another 5 years</w:t>
      </w:r>
      <w:r w:rsidRPr="00D5381E">
        <w:rPr>
          <w:rStyle w:val="TitleChar"/>
        </w:rPr>
        <w:t xml:space="preserve"> for development </w:t>
      </w:r>
      <w:r w:rsidRPr="005501FC">
        <w:rPr>
          <w:rStyle w:val="TitleChar"/>
          <w:highlight w:val="yellow"/>
        </w:rPr>
        <w:t>thanks to the</w:t>
      </w:r>
      <w:r w:rsidRPr="00D5381E">
        <w:rPr>
          <w:rStyle w:val="TitleChar"/>
        </w:rPr>
        <w:t xml:space="preserve"> </w:t>
      </w:r>
      <w:r w:rsidRPr="00B27977">
        <w:rPr>
          <w:rStyle w:val="TitleChar"/>
          <w:highlight w:val="yellow"/>
        </w:rPr>
        <w:t>president’s</w:t>
      </w:r>
      <w:r w:rsidRPr="00D5381E">
        <w:rPr>
          <w:rStyle w:val="TitleChar"/>
        </w:rPr>
        <w:t xml:space="preserve"> </w:t>
      </w:r>
      <w:r w:rsidRPr="00B27977">
        <w:rPr>
          <w:rStyle w:val="TitleChar"/>
        </w:rPr>
        <w:t xml:space="preserve">most </w:t>
      </w:r>
      <w:r w:rsidRPr="005501FC">
        <w:rPr>
          <w:rStyle w:val="TitleChar"/>
          <w:highlight w:val="yellow"/>
        </w:rPr>
        <w:t xml:space="preserve">recent </w:t>
      </w:r>
      <w:r w:rsidRPr="00B27977">
        <w:rPr>
          <w:rStyle w:val="TitleChar"/>
        </w:rPr>
        <w:t>5 year</w:t>
      </w:r>
      <w:r w:rsidRPr="00D5381E">
        <w:rPr>
          <w:rStyle w:val="TitleChar"/>
        </w:rPr>
        <w:t xml:space="preserve"> OCS </w:t>
      </w:r>
      <w:r w:rsidRPr="005501FC">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B034F9" w:rsidRDefault="00B034F9" w:rsidP="00B034F9">
      <w:pPr>
        <w:rPr>
          <w:sz w:val="16"/>
        </w:rPr>
      </w:pPr>
    </w:p>
    <w:p w:rsidR="00B034F9" w:rsidRPr="00D658B0" w:rsidRDefault="00B034F9" w:rsidP="00B034F9">
      <w:pPr>
        <w:pStyle w:val="Heading3"/>
        <w:rPr>
          <w:rStyle w:val="StyleBoldUnderline"/>
        </w:rPr>
      </w:pPr>
      <w:r w:rsidRPr="00D658B0">
        <w:rPr>
          <w:rStyle w:val="StyleBoldUnderline"/>
        </w:rPr>
        <w:lastRenderedPageBreak/>
        <w:t>1AC – Arctic</w:t>
      </w:r>
    </w:p>
    <w:p w:rsidR="00B034F9" w:rsidRPr="00F77EAE" w:rsidRDefault="00B034F9" w:rsidP="00B034F9">
      <w:pPr>
        <w:pStyle w:val="Heading4"/>
      </w:pPr>
      <w:r>
        <w:t>Contention Two: Arctic Leadership</w:t>
      </w:r>
    </w:p>
    <w:p w:rsidR="00B034F9" w:rsidRPr="00BE09AC" w:rsidRDefault="00B034F9" w:rsidP="00B034F9">
      <w:pPr>
        <w:pStyle w:val="Heading4"/>
      </w:pPr>
      <w:r>
        <w:t>Offshore drilling is key to effective security investments – solves leadership</w:t>
      </w:r>
    </w:p>
    <w:p w:rsidR="00B034F9" w:rsidRPr="00F651CF" w:rsidRDefault="00B034F9" w:rsidP="00B034F9">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B034F9" w:rsidRDefault="00B034F9" w:rsidP="00B034F9">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B034F9" w:rsidRPr="00A90CB5" w:rsidRDefault="00B034F9" w:rsidP="00B034F9">
      <w:pPr>
        <w:pStyle w:val="Heading4"/>
      </w:pPr>
      <w:r>
        <w:t>The plan spurs military investments – solves escalation of the Arctic war</w:t>
      </w:r>
    </w:p>
    <w:p w:rsidR="00B034F9" w:rsidRPr="00483C52" w:rsidRDefault="00B034F9" w:rsidP="00B034F9">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B034F9" w:rsidRDefault="00B034F9" w:rsidP="00B034F9">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B034F9" w:rsidRDefault="00B034F9" w:rsidP="00B034F9">
      <w:pPr>
        <w:pStyle w:val="Heading4"/>
      </w:pPr>
      <w:r>
        <w:lastRenderedPageBreak/>
        <w:t>Diplomacy fails and conflict is likely</w:t>
      </w:r>
    </w:p>
    <w:p w:rsidR="00B034F9" w:rsidRDefault="00B034F9" w:rsidP="00B034F9">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B034F9" w:rsidRPr="00D358D8" w:rsidRDefault="00B034F9" w:rsidP="00B034F9">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B034F9" w:rsidRDefault="00B034F9" w:rsidP="00B034F9">
      <w:pPr>
        <w:pStyle w:val="Heading4"/>
      </w:pPr>
      <w:r>
        <w:t>Goes nuclear – de-escalation is key</w:t>
      </w:r>
    </w:p>
    <w:p w:rsidR="00B034F9" w:rsidRDefault="00B034F9" w:rsidP="00B034F9">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B034F9" w:rsidRDefault="00B034F9" w:rsidP="00B034F9">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B034F9" w:rsidRDefault="00B034F9" w:rsidP="00B034F9">
      <w:pPr>
        <w:pStyle w:val="Heading4"/>
      </w:pPr>
      <w:r>
        <w:t>Extinction – it’s an existential risk</w:t>
      </w:r>
    </w:p>
    <w:p w:rsidR="00B034F9" w:rsidRDefault="00B034F9" w:rsidP="00B034F9">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B034F9" w:rsidRDefault="00B034F9" w:rsidP="00B034F9">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2" w:anchor="_ftn2" w:history="1">
        <w:r w:rsidRPr="00F26D8F">
          <w:rPr>
            <w:sz w:val="16"/>
          </w:rPr>
          <w:t>[2]</w:t>
        </w:r>
      </w:hyperlink>
      <w:r w:rsidRPr="00F26D8F">
        <w:rPr>
          <w:sz w:val="16"/>
        </w:rPr>
        <w:t xml:space="preserve"> At any given time we must use our best current subjective estimate of what the objective risk factors are.</w:t>
      </w:r>
      <w:hyperlink r:id="rId13"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4"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B034F9" w:rsidRPr="00462C69" w:rsidRDefault="00B034F9" w:rsidP="00B034F9">
      <w:pPr>
        <w:pStyle w:val="Heading4"/>
      </w:pPr>
      <w:r>
        <w:t>US Arctic leadership via natural gas solves Arctic terrorism</w:t>
      </w:r>
    </w:p>
    <w:p w:rsidR="00B034F9" w:rsidRPr="00F651CF" w:rsidRDefault="00B034F9" w:rsidP="00B034F9">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B034F9" w:rsidRDefault="00B034F9" w:rsidP="00B034F9">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660297">
        <w:rPr>
          <w:rStyle w:val="StyleBoldUnderline"/>
          <w:b/>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B034F9" w:rsidRDefault="00B034F9" w:rsidP="00B034F9">
      <w:pPr>
        <w:pStyle w:val="Heading4"/>
      </w:pPr>
      <w:r>
        <w:t>Leads to CBW use</w:t>
      </w:r>
    </w:p>
    <w:p w:rsidR="00B034F9" w:rsidRDefault="00B034F9" w:rsidP="00B034F9">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B034F9" w:rsidRDefault="00B034F9" w:rsidP="00B034F9">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B034F9" w:rsidRPr="003A103D" w:rsidRDefault="00B034F9" w:rsidP="00B034F9">
      <w:pPr>
        <w:pStyle w:val="Heading4"/>
      </w:pPr>
      <w:r>
        <w:t>Extinction</w:t>
      </w:r>
    </w:p>
    <w:p w:rsidR="00B034F9" w:rsidRPr="0076622E" w:rsidRDefault="00B034F9" w:rsidP="00B034F9">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B034F9" w:rsidRPr="0076622E" w:rsidRDefault="00B034F9" w:rsidP="00B034F9">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B034F9" w:rsidRPr="00AF2361" w:rsidRDefault="00B034F9" w:rsidP="00B034F9">
      <w:pPr>
        <w:pStyle w:val="Heading4"/>
        <w:rPr>
          <w:u w:val="single"/>
        </w:rPr>
      </w:pPr>
      <w:r>
        <w:t>Drilling’s inevitable, but it’s a question of safety – plan sends a global signal and solves Arctic environment</w:t>
      </w:r>
    </w:p>
    <w:p w:rsidR="00B034F9" w:rsidRPr="00AF2361" w:rsidRDefault="00B034F9" w:rsidP="00B034F9">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B034F9" w:rsidRDefault="00B034F9" w:rsidP="00B034F9">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B034F9" w:rsidRPr="00DA25F8" w:rsidRDefault="00B034F9" w:rsidP="00B034F9">
      <w:pPr>
        <w:pStyle w:val="Heading4"/>
        <w:rPr>
          <w:rFonts w:eastAsia="Times New Roman"/>
        </w:rPr>
      </w:pPr>
      <w:r w:rsidRPr="00DA25F8">
        <w:rPr>
          <w:rFonts w:eastAsia="Times New Roman"/>
        </w:rPr>
        <w:t>Extinction</w:t>
      </w:r>
    </w:p>
    <w:p w:rsidR="00B034F9" w:rsidRPr="00DA25F8" w:rsidRDefault="00B034F9" w:rsidP="00B034F9">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B034F9" w:rsidRPr="00DA25F8" w:rsidRDefault="00B034F9" w:rsidP="00B034F9">
      <w:pPr>
        <w:widowControl w:val="0"/>
        <w:rPr>
          <w:rFonts w:eastAsia="Times New Roman"/>
          <w:szCs w:val="20"/>
        </w:rPr>
      </w:pPr>
    </w:p>
    <w:p w:rsidR="00B034F9" w:rsidRPr="00D358D8" w:rsidRDefault="00B034F9" w:rsidP="00B034F9">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 xml:space="preserve">of the globe’s </w:t>
      </w:r>
      <w:r w:rsidRPr="00AA56C8">
        <w:rPr>
          <w:rFonts w:eastAsia="Times New Roman" w:cs="Arial"/>
          <w:b/>
          <w:bCs/>
          <w:szCs w:val="26"/>
          <w:highlight w:val="yellow"/>
          <w:u w:val="single"/>
        </w:rPr>
        <w:lastRenderedPageBreak/>
        <w:t>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B034F9" w:rsidRPr="0080086C" w:rsidRDefault="00B034F9" w:rsidP="00B034F9">
      <w:pPr>
        <w:pStyle w:val="Heading4"/>
      </w:pPr>
      <w:r>
        <w:t>The US needs to take the lead to ensure best practices</w:t>
      </w:r>
    </w:p>
    <w:p w:rsidR="00B034F9" w:rsidRPr="006A5CAF" w:rsidRDefault="00B034F9" w:rsidP="00B034F9">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B034F9" w:rsidRPr="0050622C" w:rsidRDefault="00B034F9" w:rsidP="00B034F9">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B034F9" w:rsidRPr="0034629C" w:rsidRDefault="00B034F9" w:rsidP="00B034F9"/>
    <w:p w:rsidR="00B034F9" w:rsidRPr="00D658B0" w:rsidRDefault="00B034F9" w:rsidP="00B034F9">
      <w:pPr>
        <w:pStyle w:val="Heading3"/>
        <w:rPr>
          <w:rStyle w:val="StyleBoldUnderline"/>
        </w:rPr>
      </w:pPr>
      <w:r w:rsidRPr="00D658B0">
        <w:rPr>
          <w:rStyle w:val="StyleBoldUnderline"/>
        </w:rPr>
        <w:lastRenderedPageBreak/>
        <w:t>1AC – Helium</w:t>
      </w:r>
    </w:p>
    <w:p w:rsidR="00B034F9" w:rsidRPr="00CC67C1" w:rsidRDefault="00B034F9" w:rsidP="00B034F9">
      <w:pPr>
        <w:pStyle w:val="Heading4"/>
      </w:pPr>
      <w:r>
        <w:t>Contention Two is</w:t>
      </w:r>
      <w:r w:rsidRPr="00CC67C1">
        <w:t xml:space="preserve"> </w:t>
      </w:r>
      <w:r w:rsidRPr="009A44F8">
        <w:rPr>
          <w:u w:val="single"/>
        </w:rPr>
        <w:t>Helium</w:t>
      </w:r>
    </w:p>
    <w:p w:rsidR="00B034F9" w:rsidRPr="00BF32CC" w:rsidRDefault="00B034F9" w:rsidP="00B034F9">
      <w:pPr>
        <w:pStyle w:val="Heading4"/>
      </w:pPr>
      <w:r>
        <w:t>Gas is key to overall helium supply – it’s the linchpin to numerous industries</w:t>
      </w:r>
    </w:p>
    <w:p w:rsidR="00B034F9" w:rsidRDefault="00B034F9" w:rsidP="00B034F9">
      <w:r>
        <w:rPr>
          <w:rStyle w:val="StyleStyleBold12pt"/>
        </w:rPr>
        <w:t xml:space="preserve">Kammerzell 11 </w:t>
      </w:r>
      <w:r>
        <w:t>(Jaime – Energy Writer, “Helium to Move from Byproduct to Primary Drilling Target“, 11/18</w:t>
      </w:r>
      <w:proofErr w:type="gramStart"/>
      <w:r>
        <w:t xml:space="preserve">,  </w:t>
      </w:r>
      <w:proofErr w:type="gramEnd"/>
      <w:r>
        <w:fldChar w:fldCharType="begin"/>
      </w:r>
      <w:r>
        <w:instrText xml:space="preserve"> HYPERLINK "http://rigzone.com/news/article.asp?a_id=112735" </w:instrText>
      </w:r>
      <w:r>
        <w:fldChar w:fldCharType="separate"/>
      </w:r>
      <w:r w:rsidRPr="00595044">
        <w:rPr>
          <w:rStyle w:val="Hyperlink"/>
        </w:rPr>
        <w:t>http://rigzone.com/news/article.asp?a_id=112735</w:t>
      </w:r>
      <w:r>
        <w:fldChar w:fldCharType="end"/>
      </w:r>
      <w:r>
        <w:t>)</w:t>
      </w:r>
    </w:p>
    <w:p w:rsidR="00B034F9" w:rsidRDefault="00B034F9" w:rsidP="00B034F9"/>
    <w:p w:rsidR="00B034F9" w:rsidRDefault="00B034F9" w:rsidP="00B034F9">
      <w:pPr>
        <w:rPr>
          <w:rStyle w:val="StyleBoldUnderline"/>
        </w:rPr>
      </w:pPr>
      <w:r w:rsidRPr="005501FC">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5501FC">
        <w:rPr>
          <w:rStyle w:val="StyleBoldUnderline"/>
          <w:highlight w:val="yellow"/>
        </w:rPr>
        <w:t>produced as a byproduct of natural gas</w:t>
      </w:r>
      <w:r>
        <w:rPr>
          <w:sz w:val="16"/>
        </w:rPr>
        <w:t xml:space="preserve">, </w:t>
      </w:r>
      <w:r w:rsidRPr="00BF32CC">
        <w:rPr>
          <w:rStyle w:val="StyleBoldUnderline"/>
        </w:rPr>
        <w:t xml:space="preserve">the </w:t>
      </w:r>
      <w:r w:rsidRPr="005501FC">
        <w:rPr>
          <w:rStyle w:val="Emphasis"/>
          <w:highlight w:val="yellow"/>
        </w:rPr>
        <w:t>U.S. helium supply is declining</w:t>
      </w:r>
      <w:r>
        <w:rPr>
          <w:rStyle w:val="StyleBoldUnderline"/>
        </w:rPr>
        <w:t>, which has caused alarm throughout the industry</w:t>
      </w:r>
      <w:r>
        <w:rPr>
          <w:sz w:val="16"/>
        </w:rPr>
        <w:t xml:space="preserve">. </w:t>
      </w:r>
      <w:r w:rsidRPr="00BF32CC">
        <w:rPr>
          <w:rStyle w:val="StyleBoldUnderline"/>
        </w:rPr>
        <w:t>Why is helium so important</w:t>
      </w:r>
      <w:r w:rsidRPr="00BF32CC">
        <w:rPr>
          <w:sz w:val="16"/>
        </w:rPr>
        <w:t xml:space="preserve">? </w:t>
      </w:r>
      <w:r w:rsidRPr="00BF32CC">
        <w:rPr>
          <w:rStyle w:val="StyleBoldUnderline"/>
        </w:rPr>
        <w:t>Most people associate helium with party 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5501FC">
        <w:rPr>
          <w:rStyle w:val="StyleBoldUnderline"/>
          <w:highlight w:val="yellow"/>
        </w:rPr>
        <w:t xml:space="preserve">Without helium, </w:t>
      </w:r>
      <w:r w:rsidRPr="00BF32CC">
        <w:rPr>
          <w:rStyle w:val="StyleBoldUnderline"/>
          <w:bdr w:val="single" w:sz="4" w:space="0" w:color="auto" w:frame="1"/>
        </w:rPr>
        <w:t>MRI machines don't function</w:t>
      </w:r>
      <w:r w:rsidRPr="00BF32CC">
        <w:rPr>
          <w:rStyle w:val="StyleBoldUnderline"/>
        </w:rPr>
        <w:t>,</w:t>
      </w:r>
      <w:r>
        <w:rPr>
          <w:rStyle w:val="StyleBoldUnderline"/>
        </w:rPr>
        <w:t xml:space="preserve"> </w:t>
      </w:r>
      <w:r w:rsidRPr="005501FC">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5501FC">
        <w:rPr>
          <w:rStyle w:val="StyleBoldUnderline"/>
          <w:highlight w:val="yellow"/>
          <w:bdr w:val="single" w:sz="4" w:space="0" w:color="auto" w:frame="1"/>
        </w:rPr>
        <w:t>semiconductor manufacturing</w:t>
      </w:r>
      <w:r w:rsidRPr="005501FC">
        <w:rPr>
          <w:rStyle w:val="StyleBoldUnderline"/>
          <w:highlight w:val="yellow"/>
        </w:rPr>
        <w:t xml:space="preserve"> grinds to a halt</w:t>
      </w:r>
      <w:r>
        <w:rPr>
          <w:sz w:val="16"/>
        </w:rPr>
        <w:t xml:space="preserve">. </w:t>
      </w:r>
      <w:r w:rsidRPr="005501FC">
        <w:rPr>
          <w:rStyle w:val="StyleBoldUnderline"/>
          <w:highlight w:val="yellow"/>
        </w:rPr>
        <w:t>Helium is</w:t>
      </w:r>
      <w:r>
        <w:rPr>
          <w:rStyle w:val="StyleBoldUnderline"/>
        </w:rPr>
        <w:t xml:space="preserve"> simply </w:t>
      </w:r>
      <w:r w:rsidRPr="005501FC">
        <w:rPr>
          <w:rStyle w:val="Emphasis"/>
          <w:highlight w:val="yellow"/>
        </w:rPr>
        <w:t>indispensible</w:t>
      </w:r>
      <w:r w:rsidRPr="005501FC">
        <w:rPr>
          <w:rStyle w:val="StyleBoldUnderline"/>
          <w:highlight w:val="yellow"/>
        </w:rPr>
        <w:t xml:space="preserve"> </w:t>
      </w:r>
      <w:r w:rsidRPr="00BF32CC">
        <w:rPr>
          <w:rStyle w:val="StyleBoldUnderline"/>
          <w:highlight w:val="yellow"/>
        </w:rPr>
        <w:t>to</w:t>
      </w:r>
      <w:r w:rsidRPr="00BF32CC">
        <w:rPr>
          <w:rStyle w:val="StyleBoldUnderline"/>
        </w:rPr>
        <w:t xml:space="preserve"> these and</w:t>
      </w:r>
      <w:r>
        <w:rPr>
          <w:rStyle w:val="StyleBoldUnderline"/>
        </w:rPr>
        <w:t xml:space="preserve"> various other </w:t>
      </w:r>
      <w:r w:rsidRPr="00BF32CC">
        <w:rPr>
          <w:rStyle w:val="StyleBoldUnderline"/>
          <w:highlight w:val="yellow"/>
        </w:rPr>
        <w:t>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BF32CC">
        <w:rPr>
          <w:rStyle w:val="Emphasis"/>
        </w:rPr>
        <w:t>conventional gas</w:t>
      </w:r>
      <w:r w:rsidRPr="00BF32CC">
        <w:rPr>
          <w:rStyle w:val="StyleBoldUnderline"/>
        </w:rPr>
        <w:t xml:space="preserve"> </w:t>
      </w:r>
      <w:r w:rsidRPr="00BF32CC">
        <w:rPr>
          <w:rStyle w:val="StyleBoldUnderline"/>
          <w:b/>
        </w:rPr>
        <w:t>treating operations captured helium as a byproduct</w:t>
      </w:r>
      <w:r>
        <w:rPr>
          <w:sz w:val="12"/>
          <w:szCs w:val="12"/>
        </w:rPr>
        <w:t xml:space="preserve">.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w:t>
      </w:r>
      <w:proofErr w:type="gramStart"/>
      <w:r>
        <w:rPr>
          <w:sz w:val="12"/>
          <w:szCs w:val="12"/>
        </w:rPr>
        <w:t>no more than 4% total inerts</w:t>
      </w:r>
      <w:proofErr w:type="gramEnd"/>
      <w:r>
        <w:rPr>
          <w:sz w:val="12"/>
          <w:szCs w:val="12"/>
        </w:rPr>
        <w:t>.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5501FC">
        <w:rPr>
          <w:rStyle w:val="Emphasis"/>
          <w:highlight w:val="yellow"/>
        </w:rPr>
        <w:t>it is quite rare</w:t>
      </w:r>
      <w:r w:rsidRPr="00BF32CC">
        <w:rPr>
          <w:rStyle w:val="Emphasis"/>
        </w:rPr>
        <w:t xml:space="preserv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BF32CC">
        <w:rPr>
          <w:rStyle w:val="StyleBoldUnderline"/>
        </w:rPr>
        <w:t xml:space="preserve">The </w:t>
      </w:r>
      <w:r w:rsidRPr="005501FC">
        <w:rPr>
          <w:rStyle w:val="StyleBoldUnderline"/>
          <w:highlight w:val="yellow"/>
        </w:rPr>
        <w:t>helium</w:t>
      </w:r>
      <w:r w:rsidRPr="00BF32CC">
        <w:rPr>
          <w:rStyle w:val="StyleBoldUnderline"/>
        </w:rPr>
        <w:t xml:space="preserve"> found </w:t>
      </w:r>
      <w:r w:rsidRPr="005501FC">
        <w:rPr>
          <w:rStyle w:val="StyleBoldUnderline"/>
          <w:highlight w:val="yellow"/>
        </w:rPr>
        <w:t>on Earth</w:t>
      </w:r>
      <w:r>
        <w:rPr>
          <w:sz w:val="16"/>
        </w:rPr>
        <w:t xml:space="preserve"> is very mobile and </w:t>
      </w:r>
      <w:r w:rsidRPr="005501FC">
        <w:rPr>
          <w:rStyle w:val="Emphasis"/>
          <w:highlight w:val="yellow"/>
        </w:rPr>
        <w:t xml:space="preserve">accumulates in natural gas </w:t>
      </w:r>
      <w:r w:rsidRPr="00BF32CC">
        <w:rPr>
          <w:rStyle w:val="Emphasis"/>
        </w:rPr>
        <w:t>reservoirs</w:t>
      </w:r>
      <w:r>
        <w:rPr>
          <w:rStyle w:val="Emphasis"/>
        </w:rPr>
        <w:t>.</w:t>
      </w:r>
      <w:r>
        <w:rPr>
          <w:sz w:val="16"/>
        </w:rPr>
        <w:t xml:space="preserve"> "</w:t>
      </w:r>
      <w:r>
        <w:rPr>
          <w:sz w:val="12"/>
          <w:szCs w:val="12"/>
        </w:rPr>
        <w:t xml:space="preserve">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caprock tight enough to hold any helium in appreciable quantities." The helium atom is so small that an average caprock holding hydrocarbons likely would not hold helium. "If any one of these three events is missing, there will be no accumulation of helium," Bo Sears said. History of U.S. Helium </w:t>
      </w:r>
      <w:proofErr w:type="gramStart"/>
      <w:r>
        <w:rPr>
          <w:sz w:val="12"/>
          <w:szCs w:val="12"/>
        </w:rPr>
        <w:t>The</w:t>
      </w:r>
      <w:proofErr w:type="gramEnd"/>
      <w:r>
        <w:rPr>
          <w:sz w:val="12"/>
          <w:szCs w:val="12"/>
        </w:rPr>
        <w:t xml:space="preserve"> U.S. became interested in helium during World War I as a substitute for highly flammable hydrogen for use in military dirigibles and blimps. The first commercial plant, however, did not </w:t>
      </w:r>
      <w:proofErr w:type="gramStart"/>
      <w:r>
        <w:rPr>
          <w:sz w:val="12"/>
          <w:szCs w:val="12"/>
        </w:rPr>
        <w:t>come</w:t>
      </w:r>
      <w:proofErr w:type="gramEnd"/>
      <w:r>
        <w:rPr>
          <w:sz w:val="12"/>
          <w:szCs w:val="12"/>
        </w:rPr>
        <w:t xml:space="preserve"> onstream until 1921 -- three years after the war ended. In October 1918, the Linde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w:t>
      </w:r>
      <w:proofErr w:type="gramStart"/>
      <w:r>
        <w:rPr>
          <w:sz w:val="12"/>
          <w:szCs w:val="12"/>
        </w:rPr>
        <w:t>The</w:t>
      </w:r>
      <w:proofErr w:type="gramEnd"/>
      <w:r>
        <w:rPr>
          <w:sz w:val="12"/>
          <w:szCs w:val="12"/>
        </w:rPr>
        <w:t xml:space="preserve"> U.S. is not only the largest supplier of helium but also the largest consumer. The U.S. consumes about 39 percent or 2.45 Bcf/yr of the worldwide helium demand, compared to Asia, which represents about 27 percent 1.65 Bcf/yr, according to Maura D. Garvey's article in the October 2011 CyroGas International newsletter. Europe represents about 21 percent (1.3 Bcf/yr)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MMcf of helium per year at start up with possible expansion capacity to 400 MMcf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E96B45">
        <w:rPr>
          <w:rStyle w:val="StyleBoldUnderline"/>
        </w:rPr>
        <w:t>The reserve has a short life span</w:t>
      </w:r>
      <w:r>
        <w:rPr>
          <w:rStyle w:val="StyleBoldUnderline"/>
        </w:rPr>
        <w:t xml:space="preserve"> </w:t>
      </w:r>
      <w:r w:rsidRPr="00BF32CC">
        <w:rPr>
          <w:rStyle w:val="StyleBoldUnderline"/>
        </w:rPr>
        <w:t xml:space="preserve">and </w:t>
      </w:r>
      <w:r w:rsidRPr="00E96B45">
        <w:rPr>
          <w:rStyle w:val="StyleBoldUnderline"/>
          <w:highlight w:val="yellow"/>
        </w:rPr>
        <w:t>new reserves need to be found</w:t>
      </w:r>
      <w:r w:rsidRPr="00BF32CC">
        <w:rPr>
          <w:rStyle w:val="StyleBoldUnderline"/>
        </w:rPr>
        <w:t xml:space="preserve"> so that the U.S. is not importing the gas</w:t>
      </w:r>
      <w:r w:rsidRPr="00BF32CC">
        <w:rPr>
          <w:sz w:val="16"/>
        </w:rPr>
        <w:t xml:space="preserve"> </w:t>
      </w:r>
      <w:r w:rsidRPr="00BF32CC">
        <w:rPr>
          <w:rStyle w:val="StyleBoldUnderline"/>
        </w:rPr>
        <w:t>f</w:t>
      </w:r>
      <w:r>
        <w:rPr>
          <w:rStyle w:val="StyleBoldUnderline"/>
        </w:rPr>
        <w:t>rom Qatar and Algeria in the near future</w:t>
      </w:r>
      <w:r>
        <w:rPr>
          <w:sz w:val="16"/>
        </w:rPr>
        <w:t xml:space="preserve">. "Besides Cliffside and Riley Ridge, there are no other domestic helium projects currently online. All of the industrial gas company helium assets (ie, large </w:t>
      </w:r>
      <w:r>
        <w:rPr>
          <w:sz w:val="16"/>
        </w:rPr>
        <w:lastRenderedPageBreak/>
        <w:t xml:space="preserve">cryogenic facilities) are on the Hugoton field … and there they will sit until there is no more gas to run through them. </w:t>
      </w:r>
      <w:r w:rsidRPr="005501FC">
        <w:rPr>
          <w:rStyle w:val="StyleBoldUnderline"/>
          <w:highlight w:val="yellow"/>
        </w:rPr>
        <w:t>There has been no push</w:t>
      </w:r>
      <w:r>
        <w:rPr>
          <w:sz w:val="16"/>
        </w:rPr>
        <w:t xml:space="preserve"> by any industrial gas company </w:t>
      </w:r>
      <w:r w:rsidRPr="005501FC">
        <w:rPr>
          <w:rStyle w:val="Emphasis"/>
          <w:highlight w:val="yellow"/>
        </w:rPr>
        <w:t xml:space="preserve">to locate </w:t>
      </w:r>
      <w:r w:rsidRPr="00E96B45">
        <w:rPr>
          <w:rStyle w:val="Emphasis"/>
        </w:rPr>
        <w:t xml:space="preserve">and secure </w:t>
      </w:r>
      <w:r w:rsidRPr="005501FC">
        <w:rPr>
          <w:rStyle w:val="Emphasis"/>
          <w:highlight w:val="yellow"/>
        </w:rPr>
        <w:t>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E96B45">
        <w:rPr>
          <w:sz w:val="16"/>
        </w:rPr>
        <w:t>." "</w:t>
      </w:r>
      <w:r w:rsidRPr="005501FC">
        <w:rPr>
          <w:rStyle w:val="StyleBoldUnderline"/>
          <w:highlight w:val="yellow"/>
        </w:rPr>
        <w:t xml:space="preserve">If </w:t>
      </w:r>
      <w:r w:rsidRPr="00E96B45">
        <w:rPr>
          <w:rStyle w:val="StyleBoldUnderline"/>
          <w:highlight w:val="yellow"/>
        </w:rPr>
        <w:t>the U.S.</w:t>
      </w:r>
      <w:r>
        <w:rPr>
          <w:rStyle w:val="StyleBoldUnderline"/>
        </w:rPr>
        <w:t xml:space="preserve"> </w:t>
      </w:r>
      <w:r w:rsidRPr="00E96B45">
        <w:rPr>
          <w:rStyle w:val="StyleBoldUnderline"/>
        </w:rPr>
        <w:t xml:space="preserve">ultimately becomes an </w:t>
      </w:r>
      <w:r w:rsidRPr="005501FC">
        <w:rPr>
          <w:rStyle w:val="StyleBoldUnderline"/>
          <w:highlight w:val="yellow"/>
        </w:rPr>
        <w:t>import</w:t>
      </w:r>
      <w:r w:rsidRPr="00E96B45">
        <w:rPr>
          <w:rStyle w:val="StyleBoldUnderline"/>
        </w:rPr>
        <w:t xml:space="preserve">er of </w:t>
      </w:r>
      <w:r w:rsidRPr="005501FC">
        <w:rPr>
          <w:rStyle w:val="StyleBoldUnderline"/>
          <w:highlight w:val="yellow"/>
        </w:rPr>
        <w:t>helium, I canno</w:t>
      </w:r>
      <w:r>
        <w:rPr>
          <w:rStyle w:val="StyleBoldUnderline"/>
        </w:rPr>
        <w:t xml:space="preserve">t even </w:t>
      </w:r>
      <w:r w:rsidRPr="005501FC">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B034F9" w:rsidRPr="00880B1B" w:rsidRDefault="00B034F9" w:rsidP="00B034F9">
      <w:pPr>
        <w:pStyle w:val="Heading4"/>
        <w:rPr>
          <w:rStyle w:val="Emphasis"/>
          <w:rFonts w:cstheme="majorBidi"/>
          <w:b/>
          <w:iCs/>
          <w:u w:val="none"/>
          <w:bdr w:val="none" w:sz="0" w:space="0" w:color="auto"/>
        </w:rPr>
      </w:pPr>
      <w:r>
        <w:rPr>
          <w:rStyle w:val="Emphasis"/>
          <w:rFonts w:cstheme="majorBidi"/>
          <w:b/>
          <w:iCs/>
          <w:u w:val="none"/>
          <w:bdr w:val="none" w:sz="0" w:space="0" w:color="auto"/>
        </w:rPr>
        <w:t>Shale gas doesn’t solve – conventional gas is key</w:t>
      </w:r>
    </w:p>
    <w:p w:rsidR="00B034F9" w:rsidRDefault="00B034F9" w:rsidP="00B034F9">
      <w:r w:rsidRPr="00880B1B">
        <w:rPr>
          <w:rStyle w:val="StyleStyleBold12pt"/>
        </w:rPr>
        <w:t>Clarke 12</w:t>
      </w:r>
      <w:r>
        <w:t xml:space="preserve"> (Richard H – cryogenics and helium specialist at the Culham Centre for Fusion Energy, “Should we ban helium balloons?</w:t>
      </w:r>
      <w:proofErr w:type="gramStart"/>
      <w:r>
        <w:t>”,</w:t>
      </w:r>
      <w:proofErr w:type="gramEnd"/>
      <w:r>
        <w:t xml:space="preserve"> 12/11, </w:t>
      </w:r>
      <w:hyperlink r:id="rId15" w:history="1">
        <w:r w:rsidRPr="00595044">
          <w:rPr>
            <w:rStyle w:val="Hyperlink"/>
          </w:rPr>
          <w:t>http://www.guardian.co.uk/discussion/user-comments/richardhclarke</w:t>
        </w:r>
      </w:hyperlink>
      <w:r>
        <w:t>)</w:t>
      </w:r>
    </w:p>
    <w:p w:rsidR="00B034F9" w:rsidRDefault="00B034F9" w:rsidP="00B034F9"/>
    <w:p w:rsidR="00B034F9" w:rsidRDefault="00B034F9" w:rsidP="00B034F9">
      <w:pPr>
        <w:rPr>
          <w:sz w:val="14"/>
        </w:rPr>
      </w:pPr>
      <w:r w:rsidRPr="00880B1B">
        <w:rPr>
          <w:rStyle w:val="StyleBoldUnderline"/>
        </w:rPr>
        <w:t xml:space="preserve">Most </w:t>
      </w:r>
      <w:r w:rsidRPr="005501FC">
        <w:rPr>
          <w:rStyle w:val="StyleBoldUnderline"/>
          <w:highlight w:val="yellow"/>
        </w:rPr>
        <w:t xml:space="preserve">shale gas </w:t>
      </w:r>
      <w:r w:rsidRPr="005501FC">
        <w:rPr>
          <w:rStyle w:val="Emphasis"/>
          <w:highlight w:val="yellow"/>
        </w:rPr>
        <w:t>contains no helium</w:t>
      </w:r>
      <w:r w:rsidRPr="00880B1B">
        <w:rPr>
          <w:sz w:val="14"/>
        </w:rPr>
        <w:t xml:space="preserve"> - </w:t>
      </w:r>
      <w:r w:rsidRPr="005501FC">
        <w:rPr>
          <w:rStyle w:val="StyleBoldUnderline"/>
          <w:b/>
          <w:highlight w:val="yellow"/>
        </w:rPr>
        <w:t>helium diffuses through</w:t>
      </w:r>
      <w:r w:rsidRPr="00880B1B">
        <w:rPr>
          <w:rStyle w:val="StyleBoldUnderline"/>
          <w:b/>
        </w:rPr>
        <w:t xml:space="preserve"> the </w:t>
      </w:r>
      <w:r w:rsidRPr="005501FC">
        <w:rPr>
          <w:rStyle w:val="StyleBoldUnderline"/>
          <w:b/>
          <w:highlight w:val="yellow"/>
        </w:rPr>
        <w:t>shale</w:t>
      </w:r>
      <w:r w:rsidRPr="00880B1B">
        <w:rPr>
          <w:sz w:val="14"/>
        </w:rPr>
        <w:t xml:space="preserve"> - and </w:t>
      </w:r>
      <w:r w:rsidRPr="005501FC">
        <w:rPr>
          <w:rStyle w:val="StyleBoldUnderline"/>
          <w:b/>
          <w:highlight w:val="yellow"/>
        </w:rPr>
        <w:t>to the extent that shale</w:t>
      </w:r>
      <w:r w:rsidRPr="00880B1B">
        <w:rPr>
          <w:rStyle w:val="StyleBoldUnderline"/>
          <w:b/>
        </w:rPr>
        <w:t xml:space="preserve"> </w:t>
      </w:r>
      <w:r w:rsidRPr="005501FC">
        <w:rPr>
          <w:rStyle w:val="StyleBoldUnderline"/>
          <w:b/>
          <w:highlight w:val="yellow"/>
        </w:rPr>
        <w:t>displaces 'conventional' gas</w:t>
      </w:r>
      <w:r w:rsidRPr="00880B1B">
        <w:rPr>
          <w:sz w:val="14"/>
        </w:rPr>
        <w:t xml:space="preserve"> that </w:t>
      </w:r>
      <w:r w:rsidRPr="005501FC">
        <w:rPr>
          <w:rStyle w:val="Emphasis"/>
          <w:highlight w:val="yellow"/>
        </w:rPr>
        <w:t>is</w:t>
      </w:r>
      <w:r w:rsidRPr="00880B1B">
        <w:rPr>
          <w:rStyle w:val="Emphasis"/>
        </w:rPr>
        <w:t xml:space="preserve"> probably </w:t>
      </w:r>
      <w:r w:rsidRPr="005501FC">
        <w:rPr>
          <w:rStyle w:val="Emphasis"/>
          <w:highlight w:val="yellow"/>
        </w:rPr>
        <w:t>not good</w:t>
      </w:r>
      <w:r w:rsidRPr="00880B1B">
        <w:rPr>
          <w:rStyle w:val="Emphasis"/>
        </w:rPr>
        <w:t xml:space="preserve"> news </w:t>
      </w:r>
      <w:r w:rsidRPr="005501F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5501F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5501F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5501FC">
        <w:rPr>
          <w:rStyle w:val="StyleBoldUnderline"/>
          <w:highlight w:val="yellow"/>
        </w:rPr>
        <w:t>helium</w:t>
      </w:r>
      <w:r w:rsidRPr="00880B1B">
        <w:rPr>
          <w:rStyle w:val="StyleBoldUnderline"/>
        </w:rPr>
        <w:t xml:space="preserve"> molecules </w:t>
      </w:r>
      <w:r w:rsidRPr="005501F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rsidR="00B034F9" w:rsidRDefault="00B034F9" w:rsidP="00B034F9">
      <w:pPr>
        <w:pStyle w:val="Heading4"/>
      </w:pPr>
      <w:r>
        <w:t xml:space="preserve">Supply’s on the brink now---no excess global capacity </w:t>
      </w:r>
    </w:p>
    <w:p w:rsidR="00B034F9" w:rsidRDefault="00B034F9" w:rsidP="00B034F9">
      <w:r>
        <w:rPr>
          <w:rStyle w:val="StyleStyleBold12pt"/>
        </w:rPr>
        <w:t xml:space="preserve">Nelson 12 </w:t>
      </w:r>
      <w:r>
        <w:t xml:space="preserve">(Walter Nelson </w:t>
      </w:r>
      <w:proofErr w:type="gramStart"/>
      <w:r>
        <w:t>–  Director</w:t>
      </w:r>
      <w:proofErr w:type="gramEnd"/>
      <w:r>
        <w:t>, Helium Sourcing and Supply Chain Air Products and Chemicals, Inc, 7/20/12, Helium: Supply Shortages Impacting our Economy, National Defense and Manufacturing, Congressional Documents &amp; Publications, lexis )</w:t>
      </w:r>
    </w:p>
    <w:p w:rsidR="00B034F9" w:rsidRDefault="00B034F9" w:rsidP="00B034F9"/>
    <w:p w:rsidR="00B034F9" w:rsidRPr="003B2EE0" w:rsidRDefault="00B034F9" w:rsidP="00B034F9">
      <w:pPr>
        <w:rPr>
          <w:sz w:val="16"/>
        </w:rPr>
      </w:pPr>
      <w:r>
        <w:rPr>
          <w:sz w:val="16"/>
        </w:rPr>
        <w:t xml:space="preserve">There have been </w:t>
      </w:r>
      <w:r>
        <w:rPr>
          <w:rStyle w:val="StyleBoldUnderline"/>
        </w:rPr>
        <w:t xml:space="preserve">planned and unplanned maintenance </w:t>
      </w:r>
      <w:r w:rsidRPr="005501FC">
        <w:rPr>
          <w:rStyle w:val="StyleBoldUnderline"/>
          <w:highlight w:val="yellow"/>
        </w:rPr>
        <w:t>outages at</w:t>
      </w:r>
      <w:r>
        <w:rPr>
          <w:rStyle w:val="StyleBoldUnderline"/>
        </w:rPr>
        <w:t xml:space="preserve"> natural gas</w:t>
      </w:r>
      <w:r>
        <w:rPr>
          <w:sz w:val="16"/>
        </w:rPr>
        <w:t xml:space="preserve"> processing </w:t>
      </w:r>
      <w:r w:rsidRPr="005501FC">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5501FC">
        <w:rPr>
          <w:rStyle w:val="StyleBoldUnderline"/>
          <w:highlight w:val="yellow"/>
        </w:rPr>
        <w:t>restricted</w:t>
      </w:r>
      <w:r>
        <w:rPr>
          <w:rStyle w:val="StyleBoldUnderline"/>
        </w:rPr>
        <w:t xml:space="preserve"> the supply of </w:t>
      </w:r>
      <w:r w:rsidRPr="00157540">
        <w:rPr>
          <w:rStyle w:val="StyleBoldUnderline"/>
        </w:rPr>
        <w:t xml:space="preserve">crude </w:t>
      </w:r>
      <w:r w:rsidRPr="005501FC">
        <w:rPr>
          <w:rStyle w:val="StyleBoldUnderline"/>
          <w:highlight w:val="yellow"/>
        </w:rPr>
        <w:t>helium</w:t>
      </w:r>
      <w:r>
        <w:rPr>
          <w:sz w:val="16"/>
        </w:rPr>
        <w:t xml:space="preserve"> to the U.S. refiners. </w:t>
      </w:r>
      <w:r>
        <w:rPr>
          <w:rStyle w:val="StyleBoldUnderline"/>
        </w:rPr>
        <w:t xml:space="preserve">In </w:t>
      </w:r>
      <w:r w:rsidRPr="005501FC">
        <w:rPr>
          <w:rStyle w:val="StyleBoldUnderline"/>
          <w:highlight w:val="yellow"/>
        </w:rPr>
        <w:t>Algeria and Qatar, production</w:t>
      </w:r>
      <w:r>
        <w:rPr>
          <w:rStyle w:val="StyleBoldUnderline"/>
        </w:rPr>
        <w:t xml:space="preserve"> of helium has </w:t>
      </w:r>
      <w:r w:rsidRPr="005501FC">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5501FC">
        <w:rPr>
          <w:rStyle w:val="StyleBoldUnderline"/>
          <w:highlight w:val="yellow"/>
        </w:rPr>
        <w:t xml:space="preserve">these </w:t>
      </w:r>
      <w:r w:rsidRPr="00157540">
        <w:rPr>
          <w:rStyle w:val="StyleBoldUnderline"/>
        </w:rPr>
        <w:t>issues hav</w:t>
      </w:r>
      <w:r>
        <w:rPr>
          <w:rStyle w:val="StyleBoldUnderline"/>
        </w:rPr>
        <w:t>e</w:t>
      </w:r>
      <w:r>
        <w:rPr>
          <w:sz w:val="16"/>
        </w:rPr>
        <w:t xml:space="preserve"> </w:t>
      </w:r>
      <w:r w:rsidRPr="005501FC">
        <w:rPr>
          <w:rStyle w:val="Emphasis"/>
          <w:highlight w:val="yellow"/>
        </w:rPr>
        <w:t>reduced</w:t>
      </w:r>
      <w:r>
        <w:rPr>
          <w:rStyle w:val="Emphasis"/>
        </w:rPr>
        <w:t xml:space="preserve"> the </w:t>
      </w:r>
      <w:r w:rsidRPr="005501FC">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5501FC">
        <w:rPr>
          <w:rStyle w:val="StyleBoldUnderline"/>
          <w:highlight w:val="yellow"/>
        </w:rPr>
        <w:t>industry will experience</w:t>
      </w:r>
      <w:r>
        <w:rPr>
          <w:rStyle w:val="StyleBoldUnderline"/>
        </w:rPr>
        <w:t xml:space="preserve"> an</w:t>
      </w:r>
      <w:r>
        <w:rPr>
          <w:sz w:val="16"/>
        </w:rPr>
        <w:t xml:space="preserve"> </w:t>
      </w:r>
      <w:r w:rsidRPr="005501FC">
        <w:rPr>
          <w:rStyle w:val="Emphasis"/>
          <w:highlight w:val="yellow"/>
        </w:rPr>
        <w:t>unprecedented</w:t>
      </w:r>
      <w:r>
        <w:rPr>
          <w:rStyle w:val="Emphasis"/>
        </w:rPr>
        <w:t xml:space="preserve"> helium </w:t>
      </w:r>
      <w:r w:rsidRPr="005501FC">
        <w:rPr>
          <w:rStyle w:val="Emphasis"/>
          <w:highlight w:val="yellow"/>
        </w:rPr>
        <w:t>shortage</w:t>
      </w:r>
      <w:r w:rsidRPr="005501FC">
        <w:rPr>
          <w:sz w:val="16"/>
          <w:highlight w:val="yellow"/>
        </w:rPr>
        <w:t xml:space="preserve"> </w:t>
      </w:r>
      <w:r w:rsidRPr="00157540">
        <w:rPr>
          <w:rStyle w:val="StyleBoldUnderline"/>
        </w:rPr>
        <w:t>this summer</w:t>
      </w:r>
      <w:r>
        <w:rPr>
          <w:sz w:val="16"/>
        </w:rPr>
        <w:t xml:space="preserve">. Beyond the developments cited above, </w:t>
      </w:r>
      <w:r>
        <w:rPr>
          <w:rStyle w:val="StyleBoldUnderline"/>
        </w:rPr>
        <w:t xml:space="preserve">there are currently three US plant outages or curtailments that are </w:t>
      </w:r>
      <w:r w:rsidRPr="00157540">
        <w:rPr>
          <w:rStyle w:val="StyleBoldUnderline"/>
        </w:rPr>
        <w:t>severely limiting the</w:t>
      </w:r>
      <w:r w:rsidRPr="00157540">
        <w:rPr>
          <w:sz w:val="16"/>
        </w:rPr>
        <w:t xml:space="preserve"> </w:t>
      </w:r>
      <w:r w:rsidRPr="00157540">
        <w:rPr>
          <w:rStyle w:val="Emphasis"/>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5501FC">
        <w:rPr>
          <w:rStyle w:val="StyleBoldUnderline"/>
          <w:highlight w:val="yellow"/>
        </w:rPr>
        <w:t>Global inventories would have</w:t>
      </w:r>
      <w:r>
        <w:rPr>
          <w:rStyle w:val="StyleBoldUnderline"/>
        </w:rPr>
        <w:t xml:space="preserve"> normally </w:t>
      </w:r>
      <w:r w:rsidRPr="005501FC">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5501FC">
        <w:rPr>
          <w:rStyle w:val="StyleBoldUnderline"/>
          <w:highlight w:val="yellow"/>
        </w:rPr>
        <w:t>that's not the case this time</w:t>
      </w:r>
      <w:r>
        <w:rPr>
          <w:sz w:val="16"/>
        </w:rPr>
        <w:t xml:space="preserve">. Air Products has had to allocate our customers and I suspect that all helium suppliers have had to do the same. We are caught in a cruch not of our making. </w:t>
      </w:r>
      <w:r>
        <w:rPr>
          <w:rStyle w:val="StyleBoldUnderline"/>
        </w:rPr>
        <w:t>We expect some relief soon</w:t>
      </w:r>
      <w:r>
        <w:rPr>
          <w:sz w:val="16"/>
        </w:rPr>
        <w:t>. Most of the maintenance outages will be completed within weeks, in the U.S. and abroad.That said</w:t>
      </w:r>
      <w:proofErr w:type="gramStart"/>
      <w:r>
        <w:rPr>
          <w:sz w:val="16"/>
        </w:rPr>
        <w:t>,</w:t>
      </w:r>
      <w:proofErr w:type="gramEnd"/>
      <w:r>
        <w:rPr>
          <w:sz w:val="16"/>
        </w:rPr>
        <w:t xml:space="preserve"> </w:t>
      </w:r>
      <w:r w:rsidRPr="005501FC">
        <w:rPr>
          <w:rStyle w:val="StyleBoldUnderline"/>
          <w:highlight w:val="yellow"/>
        </w:rPr>
        <w:t>it will</w:t>
      </w:r>
      <w:r>
        <w:rPr>
          <w:rStyle w:val="StyleBoldUnderline"/>
        </w:rPr>
        <w:t xml:space="preserve"> most probably </w:t>
      </w:r>
      <w:r w:rsidRPr="005501FC">
        <w:rPr>
          <w:rStyle w:val="StyleBoldUnderline"/>
          <w:highlight w:val="yellow"/>
        </w:rPr>
        <w:t>take months for</w:t>
      </w:r>
      <w:r>
        <w:rPr>
          <w:rStyle w:val="StyleBoldUnderline"/>
        </w:rPr>
        <w:t xml:space="preserve"> the global helium </w:t>
      </w:r>
      <w:r w:rsidRPr="005501FC">
        <w:rPr>
          <w:rStyle w:val="StyleBoldUnderline"/>
          <w:highlight w:val="yellow"/>
        </w:rPr>
        <w:t xml:space="preserve">supply </w:t>
      </w:r>
      <w:r w:rsidRPr="00157540">
        <w:rPr>
          <w:rStyle w:val="StyleBoldUnderline"/>
        </w:rPr>
        <w:t xml:space="preserve">chains </w:t>
      </w:r>
      <w:r w:rsidRPr="005501FC">
        <w:rPr>
          <w:rStyle w:val="StyleBoldUnderline"/>
          <w:highlight w:val="yellow"/>
        </w:rPr>
        <w:t>to recover</w:t>
      </w:r>
      <w:r>
        <w:rPr>
          <w:sz w:val="16"/>
        </w:rPr>
        <w:t xml:space="preserve"> from these summer outages. </w:t>
      </w:r>
      <w:r>
        <w:rPr>
          <w:rStyle w:val="StyleBoldUnderline"/>
        </w:rPr>
        <w:t xml:space="preserve">Helium </w:t>
      </w:r>
      <w:r w:rsidRPr="005501FC">
        <w:rPr>
          <w:rStyle w:val="StyleBoldUnderline"/>
          <w:highlight w:val="yellow"/>
        </w:rPr>
        <w:t>supplies will</w:t>
      </w:r>
      <w:r>
        <w:rPr>
          <w:sz w:val="16"/>
        </w:rPr>
        <w:t xml:space="preserve"> </w:t>
      </w:r>
      <w:r>
        <w:rPr>
          <w:rStyle w:val="Emphasis"/>
        </w:rPr>
        <w:t xml:space="preserve">continue to </w:t>
      </w:r>
      <w:r w:rsidRPr="005501FC">
        <w:rPr>
          <w:rStyle w:val="Emphasis"/>
          <w:highlight w:val="yellow"/>
        </w:rPr>
        <w:t>remain tight</w:t>
      </w:r>
      <w:r>
        <w:rPr>
          <w:sz w:val="16"/>
        </w:rPr>
        <w:t xml:space="preserve"> through 2012 and </w:t>
      </w:r>
      <w:r w:rsidRPr="005501FC">
        <w:rPr>
          <w:rStyle w:val="Emphasis"/>
          <w:highlight w:val="yellow"/>
        </w:rPr>
        <w:t>into 2013</w:t>
      </w:r>
      <w:r>
        <w:rPr>
          <w:sz w:val="16"/>
        </w:rPr>
        <w:t xml:space="preserve">,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w:t>
      </w:r>
      <w:proofErr w:type="gramStart"/>
      <w:r>
        <w:rPr>
          <w:sz w:val="16"/>
        </w:rPr>
        <w:t>stabilize.</w:t>
      </w:r>
      <w:proofErr w:type="gramEnd"/>
    </w:p>
    <w:p w:rsidR="00B034F9" w:rsidRDefault="00B034F9" w:rsidP="00B034F9">
      <w:pPr>
        <w:pStyle w:val="Heading4"/>
      </w:pPr>
      <w:r>
        <w:t xml:space="preserve">That destroys </w:t>
      </w:r>
      <w:r w:rsidRPr="00157540">
        <w:rPr>
          <w:u w:val="single"/>
        </w:rPr>
        <w:t>U.S. science leadership</w:t>
      </w:r>
    </w:p>
    <w:p w:rsidR="00B034F9" w:rsidRDefault="00B034F9" w:rsidP="00B034F9">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B034F9" w:rsidRDefault="00B034F9" w:rsidP="00B034F9"/>
    <w:p w:rsidR="00B034F9" w:rsidRDefault="00B034F9" w:rsidP="00B034F9">
      <w:pPr>
        <w:rPr>
          <w:b/>
          <w:iCs/>
          <w:u w:val="single"/>
          <w:bdr w:val="single" w:sz="18" w:space="0" w:color="auto" w:frame="1"/>
        </w:rPr>
      </w:pPr>
      <w:r>
        <w:rPr>
          <w:sz w:val="16"/>
        </w:rPr>
        <w:lastRenderedPageBreak/>
        <w:t xml:space="preserve">The 2 main reasons why </w:t>
      </w:r>
      <w:r>
        <w:rPr>
          <w:rStyle w:val="StyleBoldUnderline"/>
        </w:rPr>
        <w:t xml:space="preserve">liquid </w:t>
      </w:r>
      <w:r w:rsidRPr="005501FC">
        <w:rPr>
          <w:rStyle w:val="StyleBoldUnderline"/>
          <w:highlight w:val="yellow"/>
        </w:rPr>
        <w:t>helium is vital for research</w:t>
      </w:r>
      <w:r>
        <w:rPr>
          <w:sz w:val="16"/>
        </w:rPr>
        <w:t xml:space="preserve"> are: 1) </w:t>
      </w:r>
      <w:r>
        <w:rPr>
          <w:rStyle w:val="StyleBoldUnderline"/>
        </w:rPr>
        <w:t xml:space="preserve">Helium is </w:t>
      </w:r>
      <w:r w:rsidRPr="005501FC">
        <w:rPr>
          <w:rStyle w:val="StyleBoldUnderline"/>
          <w:highlight w:val="yellow"/>
        </w:rPr>
        <w:t>the</w:t>
      </w:r>
      <w:r w:rsidRPr="005501FC">
        <w:rPr>
          <w:sz w:val="16"/>
          <w:highlight w:val="yellow"/>
        </w:rPr>
        <w:t xml:space="preserve"> </w:t>
      </w:r>
      <w:r w:rsidRPr="005501FC">
        <w:rPr>
          <w:rStyle w:val="Emphasis"/>
          <w:highlight w:val="yellow"/>
        </w:rPr>
        <w:t>only fluid available</w:t>
      </w:r>
      <w:r w:rsidRPr="005501FC">
        <w:rPr>
          <w:sz w:val="16"/>
          <w:highlight w:val="yellow"/>
        </w:rPr>
        <w:t xml:space="preserve"> </w:t>
      </w:r>
      <w:r w:rsidRPr="005501FC">
        <w:rPr>
          <w:rStyle w:val="StyleBoldUnderline"/>
          <w:highlight w:val="yellow"/>
        </w:rPr>
        <w:t>for cooling</w:t>
      </w:r>
      <w:r>
        <w:rPr>
          <w:sz w:val="16"/>
        </w:rPr>
        <w:t xml:space="preserve"> samples to temperatures </w:t>
      </w:r>
      <w:r>
        <w:rPr>
          <w:rStyle w:val="StyleBoldUnderline"/>
        </w:rPr>
        <w:t xml:space="preserve">close </w:t>
      </w:r>
      <w:r w:rsidRPr="005501FC">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157540">
        <w:rPr>
          <w:rStyle w:val="StyleBoldUnderline"/>
        </w:rPr>
        <w:t>helium is the "royal road" to discovery.</w:t>
      </w:r>
      <w:r w:rsidRPr="00157540">
        <w:rPr>
          <w:sz w:val="16"/>
        </w:rPr>
        <w:t xml:space="preserve"> 2) </w:t>
      </w:r>
      <w:r w:rsidRPr="00157540">
        <w:rPr>
          <w:rStyle w:val="StyleBoldUnderline"/>
        </w:rPr>
        <w:t>Helium is used to cool the superconducting wires in superconducting magnets</w:t>
      </w:r>
      <w:r w:rsidRPr="00157540">
        <w:rPr>
          <w:sz w:val="16"/>
        </w:rPr>
        <w:t xml:space="preserve">. At present, </w:t>
      </w:r>
      <w:r w:rsidRPr="00157540">
        <w:rPr>
          <w:rStyle w:val="StyleBoldUnderline"/>
        </w:rPr>
        <w:t>superconducting magnets</w:t>
      </w:r>
      <w:r w:rsidRPr="00157540">
        <w:rPr>
          <w:sz w:val="16"/>
        </w:rPr>
        <w:t xml:space="preserve"> using niobium-tin (and tentatively high-Tc cuprates) </w:t>
      </w:r>
      <w:r w:rsidRPr="00157540">
        <w:rPr>
          <w:rStyle w:val="StyleBoldUnderline"/>
        </w:rPr>
        <w:t>provide the only known</w:t>
      </w:r>
      <w:r>
        <w:rPr>
          <w:rStyle w:val="StyleBoldUnderline"/>
        </w:rPr>
        <w:t xml:space="preserve">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5501FC">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5501FC">
        <w:rPr>
          <w:rStyle w:val="StyleBoldUnderline"/>
          <w:highlight w:val="yellow"/>
        </w:rPr>
        <w:t>nourishes the</w:t>
      </w:r>
      <w:r>
        <w:rPr>
          <w:rStyle w:val="StyleBoldUnderline"/>
        </w:rPr>
        <w:t xml:space="preserve"> large, dynamic </w:t>
      </w:r>
      <w:r w:rsidRPr="005501FC">
        <w:rPr>
          <w:rStyle w:val="StyleBoldUnderline"/>
          <w:highlight w:val="yellow"/>
        </w:rPr>
        <w:t>U.S. research community</w:t>
      </w:r>
      <w:r w:rsidRPr="005501FC">
        <w:rPr>
          <w:sz w:val="16"/>
          <w:highlight w:val="yellow"/>
        </w:rPr>
        <w:t xml:space="preserve">. </w:t>
      </w:r>
      <w:r w:rsidRPr="005501FC">
        <w:rPr>
          <w:rStyle w:val="Emphasis"/>
          <w:highlight w:val="yellow"/>
        </w:rPr>
        <w:t>Disrupting this</w:t>
      </w:r>
      <w:r>
        <w:rPr>
          <w:rStyle w:val="Emphasis"/>
        </w:rPr>
        <w:t xml:space="preserve"> vital </w:t>
      </w:r>
      <w:r w:rsidRPr="005501FC">
        <w:rPr>
          <w:rStyle w:val="Emphasis"/>
          <w:highlight w:val="yellow"/>
        </w:rPr>
        <w:t>flow</w:t>
      </w:r>
      <w:r w:rsidRPr="005501FC">
        <w:rPr>
          <w:sz w:val="16"/>
          <w:highlight w:val="yellow"/>
        </w:rPr>
        <w:t xml:space="preserve"> </w:t>
      </w:r>
      <w:r w:rsidRPr="005501FC">
        <w:rPr>
          <w:rStyle w:val="StyleBoldUnderline"/>
          <w:highlight w:val="yellow"/>
        </w:rPr>
        <w:t>will</w:t>
      </w:r>
      <w:r w:rsidRPr="005501FC">
        <w:rPr>
          <w:sz w:val="16"/>
          <w:highlight w:val="yellow"/>
        </w:rPr>
        <w:t xml:space="preserve"> </w:t>
      </w:r>
      <w:r w:rsidRPr="005501FC">
        <w:rPr>
          <w:rStyle w:val="Emphasis"/>
          <w:highlight w:val="yellow"/>
        </w:rPr>
        <w:t>deliver a crippling</w:t>
      </w:r>
      <w:r>
        <w:rPr>
          <w:rStyle w:val="Emphasis"/>
        </w:rPr>
        <w:t xml:space="preserve"> body </w:t>
      </w:r>
      <w:r w:rsidRPr="005501FC">
        <w:rPr>
          <w:rStyle w:val="Emphasis"/>
          <w:highlight w:val="yellow"/>
        </w:rPr>
        <w:t>blow</w:t>
      </w:r>
      <w:r>
        <w:rPr>
          <w:sz w:val="16"/>
        </w:rPr>
        <w:t xml:space="preserve"> to a large segment of the community, </w:t>
      </w:r>
      <w:r w:rsidRPr="005501FC">
        <w:rPr>
          <w:rStyle w:val="StyleBoldUnderline"/>
          <w:highlight w:val="yellow"/>
        </w:rPr>
        <w:t>and</w:t>
      </w:r>
      <w:r w:rsidRPr="005501FC">
        <w:rPr>
          <w:sz w:val="16"/>
          <w:highlight w:val="yellow"/>
        </w:rPr>
        <w:t xml:space="preserve"> </w:t>
      </w:r>
      <w:r w:rsidRPr="005501FC">
        <w:rPr>
          <w:rStyle w:val="Emphasis"/>
          <w:highlight w:val="yellow"/>
        </w:rPr>
        <w:t>jeopardize</w:t>
      </w:r>
      <w:r>
        <w:rPr>
          <w:rStyle w:val="Emphasis"/>
        </w:rPr>
        <w:t xml:space="preserve"> the </w:t>
      </w:r>
      <w:r w:rsidRPr="005501FC">
        <w:rPr>
          <w:rStyle w:val="Emphasis"/>
          <w:highlight w:val="yellow"/>
        </w:rPr>
        <w:t>leadership</w:t>
      </w:r>
      <w:r>
        <w:rPr>
          <w:rStyle w:val="Emphasis"/>
        </w:rPr>
        <w:t xml:space="preserve"> role </w:t>
      </w:r>
      <w:r w:rsidRPr="005501FC">
        <w:rPr>
          <w:rStyle w:val="Emphasis"/>
          <w:highlight w:val="yellow"/>
        </w:rPr>
        <w:t>of the U.S.</w:t>
      </w:r>
      <w:r>
        <w:rPr>
          <w:sz w:val="16"/>
        </w:rPr>
        <w:t xml:space="preserve"> in the coming decades. </w:t>
      </w:r>
      <w:r>
        <w:rPr>
          <w:rStyle w:val="StyleBoldUnderline"/>
        </w:rPr>
        <w:t xml:space="preserve">Increasingly, the </w:t>
      </w:r>
      <w:r w:rsidRPr="005501FC">
        <w:rPr>
          <w:rStyle w:val="StyleBoldUnderline"/>
          <w:highlight w:val="yellow"/>
        </w:rPr>
        <w:t>pre-eminence of the U.S.</w:t>
      </w:r>
      <w:r>
        <w:rPr>
          <w:rStyle w:val="StyleBoldUnderline"/>
        </w:rPr>
        <w:t xml:space="preserve"> in this field</w:t>
      </w:r>
      <w:r>
        <w:rPr>
          <w:sz w:val="16"/>
        </w:rPr>
        <w:t xml:space="preserve"> of physics </w:t>
      </w:r>
      <w:r w:rsidRPr="005501FC">
        <w:rPr>
          <w:rStyle w:val="StyleBoldUnderline"/>
          <w:highlight w:val="yellow"/>
        </w:rPr>
        <w:t>has come under</w:t>
      </w:r>
      <w:r>
        <w:rPr>
          <w:rStyle w:val="StyleBoldUnderline"/>
        </w:rPr>
        <w:t xml:space="preserve"> stiff </w:t>
      </w:r>
      <w:r w:rsidRPr="005501FC">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5501FC">
        <w:rPr>
          <w:rStyle w:val="StyleBoldUnderline"/>
          <w:highlight w:val="yellow"/>
        </w:rPr>
        <w:t>in contrast to</w:t>
      </w:r>
      <w:r>
        <w:rPr>
          <w:rStyle w:val="StyleBoldUnderline"/>
        </w:rPr>
        <w:t xml:space="preserve"> many </w:t>
      </w:r>
      <w:r w:rsidRPr="005501FC">
        <w:rPr>
          <w:rStyle w:val="StyleBoldUnderline"/>
          <w:highlight w:val="yellow"/>
        </w:rPr>
        <w:t>other</w:t>
      </w:r>
      <w:r>
        <w:rPr>
          <w:rStyle w:val="StyleBoldUnderline"/>
        </w:rPr>
        <w:t xml:space="preserve"> fundamental </w:t>
      </w:r>
      <w:r w:rsidRPr="005501FC">
        <w:rPr>
          <w:rStyle w:val="StyleBoldUnderline"/>
          <w:highlight w:val="yellow"/>
        </w:rPr>
        <w:t>scientific areas</w:t>
      </w:r>
      <w:r>
        <w:rPr>
          <w:rStyle w:val="StyleBoldUnderline"/>
        </w:rPr>
        <w:t>,</w:t>
      </w:r>
      <w:r>
        <w:rPr>
          <w:sz w:val="16"/>
        </w:rPr>
        <w:t xml:space="preserve"> the </w:t>
      </w:r>
      <w:r w:rsidRPr="005501FC">
        <w:rPr>
          <w:rStyle w:val="Emphasis"/>
          <w:highlight w:val="yellow"/>
        </w:rPr>
        <w:t>results here underpin</w:t>
      </w:r>
      <w:r>
        <w:rPr>
          <w:rStyle w:val="Emphasis"/>
        </w:rPr>
        <w:t xml:space="preserve"> important </w:t>
      </w:r>
      <w:r w:rsidRPr="005501FC">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5501FC">
        <w:rPr>
          <w:rStyle w:val="Emphasis"/>
          <w:highlight w:val="yellow"/>
        </w:rPr>
        <w:t>strong fluctuations</w:t>
      </w:r>
      <w:r w:rsidRPr="005501FC">
        <w:rPr>
          <w:sz w:val="16"/>
          <w:highlight w:val="yellow"/>
        </w:rPr>
        <w:t xml:space="preserve"> </w:t>
      </w:r>
      <w:r w:rsidRPr="005501FC">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5501FC">
        <w:rPr>
          <w:rStyle w:val="StyleBoldUnderline"/>
          <w:highlight w:val="yellow"/>
        </w:rPr>
        <w:t>supply</w:t>
      </w:r>
      <w:r w:rsidRPr="005501FC">
        <w:rPr>
          <w:b/>
          <w:sz w:val="16"/>
          <w:highlight w:val="yellow"/>
        </w:rPr>
        <w:t xml:space="preserve"> </w:t>
      </w:r>
      <w:r w:rsidRPr="005501FC">
        <w:rPr>
          <w:rStyle w:val="StyleBoldUnderline"/>
          <w:highlight w:val="yellow"/>
        </w:rPr>
        <w:t>would be</w:t>
      </w:r>
      <w:r>
        <w:rPr>
          <w:sz w:val="16"/>
        </w:rPr>
        <w:t xml:space="preserve"> </w:t>
      </w:r>
      <w:r>
        <w:rPr>
          <w:rStyle w:val="Emphasis"/>
        </w:rPr>
        <w:t xml:space="preserve">very </w:t>
      </w:r>
      <w:r w:rsidRPr="005501FC">
        <w:rPr>
          <w:rStyle w:val="Emphasis"/>
          <w:highlight w:val="yellow"/>
        </w:rPr>
        <w:t>harmful to the</w:t>
      </w:r>
      <w:r>
        <w:rPr>
          <w:rStyle w:val="Emphasis"/>
        </w:rPr>
        <w:t xml:space="preserve"> U.S. </w:t>
      </w:r>
      <w:r w:rsidRPr="005501FC">
        <w:rPr>
          <w:rStyle w:val="Emphasis"/>
          <w:highlight w:val="yellow"/>
        </w:rPr>
        <w:t>national interest</w:t>
      </w:r>
      <w:r>
        <w:rPr>
          <w:rStyle w:val="Emphasis"/>
        </w:rPr>
        <w:t>.</w:t>
      </w:r>
    </w:p>
    <w:p w:rsidR="00B034F9" w:rsidRDefault="00B034F9" w:rsidP="00B034F9">
      <w:pPr>
        <w:pStyle w:val="Heading4"/>
      </w:pPr>
      <w:r>
        <w:t xml:space="preserve">That’s key to the </w:t>
      </w:r>
      <w:r>
        <w:rPr>
          <w:u w:val="single"/>
        </w:rPr>
        <w:t>legitimacy</w:t>
      </w:r>
      <w:r>
        <w:t xml:space="preserve"> of U.S. hegemony---it </w:t>
      </w:r>
      <w:r>
        <w:rPr>
          <w:u w:val="single"/>
        </w:rPr>
        <w:t>blunts</w:t>
      </w:r>
      <w:r>
        <w:t xml:space="preserve"> resentment of the power gap and </w:t>
      </w:r>
      <w:r>
        <w:rPr>
          <w:u w:val="single"/>
        </w:rPr>
        <w:t>solves conflict</w:t>
      </w:r>
    </w:p>
    <w:p w:rsidR="00B034F9" w:rsidRDefault="00B034F9" w:rsidP="00B034F9">
      <w:r>
        <w:rPr>
          <w:rStyle w:val="StyleStyleBold12pt"/>
        </w:rPr>
        <w:t xml:space="preserve">Coletta 9 </w:t>
      </w:r>
      <w:r>
        <w:t xml:space="preserve">(Damon Coletta – Professor of Political Science at the United States Air Force Academy, September 2009, “Science, Technology, and the Quest for International Influence,” </w:t>
      </w:r>
      <w:hyperlink r:id="rId16" w:history="1">
        <w:r w:rsidRPr="00595044">
          <w:rPr>
            <w:rStyle w:val="Hyperlink"/>
          </w:rPr>
          <w:t>http://www.dtic.mil/cgi-bin/GetTRDoc?AD=ADA536133&amp;Location=U2&amp;doc=GetTRDoc.pdf</w:t>
        </w:r>
      </w:hyperlink>
      <w:r>
        <w:t>)</w:t>
      </w:r>
    </w:p>
    <w:p w:rsidR="00B034F9" w:rsidRDefault="00B034F9" w:rsidP="00B034F9"/>
    <w:p w:rsidR="00B034F9" w:rsidRDefault="00B034F9" w:rsidP="00B034F9">
      <w:pPr>
        <w:rPr>
          <w:sz w:val="16"/>
        </w:rPr>
      </w:pPr>
      <w:r>
        <w:rPr>
          <w:sz w:val="16"/>
        </w:rPr>
        <w:t xml:space="preserve">Less appreciated is how </w:t>
      </w:r>
      <w:r w:rsidRPr="005501FC">
        <w:rPr>
          <w:rStyle w:val="StyleBoldUnderline"/>
          <w:highlight w:val="yellow"/>
        </w:rPr>
        <w:t>scientific progress</w:t>
      </w:r>
      <w:r w:rsidRPr="005501FC">
        <w:rPr>
          <w:sz w:val="16"/>
          <w:highlight w:val="yellow"/>
        </w:rPr>
        <w:t xml:space="preserve"> </w:t>
      </w:r>
      <w:r w:rsidRPr="005501FC">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5501FC">
        <w:rPr>
          <w:rStyle w:val="StyleBoldUnderline"/>
          <w:highlight w:val="yellow"/>
        </w:rPr>
        <w:t>soft power</w:t>
      </w:r>
      <w:r>
        <w:rPr>
          <w:rStyle w:val="StyleBoldUnderline"/>
        </w:rPr>
        <w:t>, which</w:t>
      </w:r>
      <w:r>
        <w:rPr>
          <w:sz w:val="16"/>
        </w:rPr>
        <w:t xml:space="preserve"> </w:t>
      </w:r>
      <w:r w:rsidRPr="005501FC">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w:t>
      </w:r>
      <w:proofErr w:type="gramStart"/>
      <w:r>
        <w:rPr>
          <w:sz w:val="16"/>
        </w:rPr>
        <w:t>Thucydides‘ history</w:t>
      </w:r>
      <w:proofErr w:type="gramEnd"/>
      <w:r>
        <w:rPr>
          <w:sz w:val="16"/>
        </w:rPr>
        <w:t xml:space="preserve">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5501FC">
        <w:rPr>
          <w:rStyle w:val="StyleBoldUnderline"/>
          <w:highlight w:val="yellow"/>
        </w:rPr>
        <w:t>scientific ethos</w:t>
      </w:r>
      <w:r w:rsidRPr="005501FC">
        <w:rPr>
          <w:sz w:val="16"/>
          <w:highlight w:val="yellow"/>
        </w:rPr>
        <w:t xml:space="preserve"> </w:t>
      </w:r>
      <w:r w:rsidRPr="005501FC">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5501FC">
        <w:rPr>
          <w:rStyle w:val="StyleBoldUnderline"/>
          <w:highlight w:val="yellow"/>
        </w:rPr>
        <w:t xml:space="preserve">how </w:t>
      </w:r>
      <w:r w:rsidRPr="00157540">
        <w:rPr>
          <w:rStyle w:val="StyleBoldUnderline"/>
        </w:rPr>
        <w:t>the leader organizes itself</w:t>
      </w:r>
      <w:r>
        <w:rPr>
          <w:rStyle w:val="StyleBoldUnderline"/>
        </w:rPr>
        <w:t xml:space="preserve"> and other states </w:t>
      </w:r>
      <w:r w:rsidRPr="005501FC">
        <w:rPr>
          <w:rStyle w:val="StyleBoldUnderline"/>
          <w:highlight w:val="yellow"/>
        </w:rPr>
        <w:t>to</w:t>
      </w:r>
      <w:r w:rsidRPr="005501FC">
        <w:rPr>
          <w:sz w:val="16"/>
          <w:highlight w:val="yellow"/>
        </w:rPr>
        <w:t xml:space="preserve"> </w:t>
      </w:r>
      <w:r w:rsidRPr="005501FC">
        <w:rPr>
          <w:rStyle w:val="StyleBoldUnderline"/>
          <w:highlight w:val="yellow"/>
        </w:rPr>
        <w:t>address</w:t>
      </w:r>
      <w:r>
        <w:rPr>
          <w:sz w:val="16"/>
        </w:rPr>
        <w:t xml:space="preserve"> well-springs of </w:t>
      </w:r>
      <w:r w:rsidRPr="005501FC">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5501FC">
        <w:rPr>
          <w:rStyle w:val="StyleBoldUnderline"/>
          <w:highlight w:val="yellow"/>
        </w:rPr>
        <w:t>The scientific mantle attracts</w:t>
      </w:r>
      <w:r>
        <w:rPr>
          <w:sz w:val="16"/>
        </w:rPr>
        <w:t xml:space="preserve"> </w:t>
      </w:r>
      <w:proofErr w:type="gramStart"/>
      <w:r>
        <w:rPr>
          <w:sz w:val="16"/>
        </w:rPr>
        <w:t xml:space="preserve">others‘ </w:t>
      </w:r>
      <w:r w:rsidRPr="005501FC">
        <w:rPr>
          <w:rStyle w:val="StyleBoldUnderline"/>
          <w:highlight w:val="yellow"/>
        </w:rPr>
        <w:t>admiration</w:t>
      </w:r>
      <w:proofErr w:type="gramEnd"/>
      <w:r w:rsidRPr="005501FC">
        <w:rPr>
          <w:rStyle w:val="StyleBoldUnderline"/>
          <w:highlight w:val="yellow"/>
        </w:rPr>
        <w:t>, which</w:t>
      </w:r>
      <w:r w:rsidRPr="005501FC">
        <w:rPr>
          <w:sz w:val="16"/>
          <w:highlight w:val="yellow"/>
        </w:rPr>
        <w:t xml:space="preserve"> </w:t>
      </w:r>
      <w:r w:rsidRPr="005501FC">
        <w:rPr>
          <w:rStyle w:val="Emphasis"/>
          <w:highlight w:val="yellow"/>
        </w:rPr>
        <w:t>softens</w:t>
      </w:r>
      <w:r>
        <w:rPr>
          <w:sz w:val="16"/>
        </w:rPr>
        <w:t xml:space="preserve"> or at least complicates other societies‘ </w:t>
      </w:r>
      <w:r w:rsidRPr="005501FC">
        <w:rPr>
          <w:rStyle w:val="Emphasis"/>
          <w:highlight w:val="yellow"/>
        </w:rPr>
        <w:t>resentment of power disparity</w:t>
      </w:r>
      <w:r>
        <w:rPr>
          <w:sz w:val="16"/>
        </w:rPr>
        <w:t xml:space="preserve">. Finally, </w:t>
      </w:r>
      <w:r w:rsidRPr="005501FC">
        <w:rPr>
          <w:rStyle w:val="StyleBoldUnderline"/>
          <w:highlight w:val="yellow"/>
        </w:rPr>
        <w:t>for</w:t>
      </w:r>
      <w:r>
        <w:rPr>
          <w:sz w:val="16"/>
        </w:rPr>
        <w:t xml:space="preserve"> certain </w:t>
      </w:r>
      <w:r w:rsidRPr="005501FC">
        <w:rPr>
          <w:rStyle w:val="StyleBoldUnderline"/>
          <w:highlight w:val="yellow"/>
        </w:rPr>
        <w:t>global problems</w:t>
      </w:r>
      <w:r>
        <w:rPr>
          <w:sz w:val="16"/>
        </w:rPr>
        <w:t>—</w:t>
      </w:r>
      <w:r>
        <w:rPr>
          <w:rStyle w:val="Emphasis"/>
        </w:rPr>
        <w:t xml:space="preserve">nuclear </w:t>
      </w:r>
      <w:r w:rsidRPr="005501FC">
        <w:rPr>
          <w:rStyle w:val="Emphasis"/>
          <w:highlight w:val="yellow"/>
        </w:rPr>
        <w:t>prolif</w:t>
      </w:r>
      <w:r>
        <w:rPr>
          <w:rStyle w:val="Emphasis"/>
        </w:rPr>
        <w:t>eration</w:t>
      </w:r>
      <w:r>
        <w:rPr>
          <w:sz w:val="16"/>
        </w:rPr>
        <w:t xml:space="preserve">, </w:t>
      </w:r>
      <w:r w:rsidRPr="005501FC">
        <w:rPr>
          <w:rStyle w:val="Emphasis"/>
          <w:highlight w:val="yellow"/>
        </w:rPr>
        <w:t>climate change</w:t>
      </w:r>
      <w:r w:rsidRPr="005501FC">
        <w:rPr>
          <w:sz w:val="16"/>
          <w:highlight w:val="yellow"/>
        </w:rPr>
        <w:t xml:space="preserve">, </w:t>
      </w:r>
      <w:r w:rsidRPr="005501FC">
        <w:rPr>
          <w:rStyle w:val="StyleBoldUnderline"/>
          <w:highlight w:val="yellow"/>
        </w:rPr>
        <w:t>and</w:t>
      </w:r>
      <w:r w:rsidRPr="005501FC">
        <w:rPr>
          <w:sz w:val="16"/>
          <w:highlight w:val="yellow"/>
        </w:rPr>
        <w:t xml:space="preserve"> </w:t>
      </w:r>
      <w:r w:rsidRPr="005501FC">
        <w:rPr>
          <w:rStyle w:val="Emphasis"/>
          <w:highlight w:val="yellow"/>
        </w:rPr>
        <w:t>financial crisis</w:t>
      </w:r>
      <w:r>
        <w:rPr>
          <w:sz w:val="16"/>
        </w:rPr>
        <w:t>—</w:t>
      </w:r>
      <w:r w:rsidRPr="00157540">
        <w:rPr>
          <w:rStyle w:val="StyleBoldUnderline"/>
        </w:rPr>
        <w:t xml:space="preserve">the </w:t>
      </w:r>
      <w:r w:rsidRPr="005501FC">
        <w:rPr>
          <w:rStyle w:val="StyleBoldUnderline"/>
          <w:highlight w:val="yellow"/>
        </w:rPr>
        <w:t>scientific lead ensures</w:t>
      </w:r>
      <w:r>
        <w:rPr>
          <w:rStyle w:val="StyleBoldUnderline"/>
        </w:rPr>
        <w:t xml:space="preserve"> robust representation in </w:t>
      </w:r>
      <w:r w:rsidRPr="00157540">
        <w:rPr>
          <w:rStyle w:val="StyleBoldUnderline"/>
          <w:highlight w:val="yellow"/>
        </w:rPr>
        <w:t>transnational</w:t>
      </w:r>
      <w:r>
        <w:rPr>
          <w:rStyle w:val="StyleBoldUnderline"/>
        </w:rPr>
        <w:t xml:space="preserve"> epistemic </w:t>
      </w:r>
      <w:r w:rsidRPr="005501FC">
        <w:rPr>
          <w:rStyle w:val="StyleBoldUnderline"/>
          <w:highlight w:val="yellow"/>
        </w:rPr>
        <w:t>communities</w:t>
      </w:r>
      <w:r>
        <w:rPr>
          <w:rStyle w:val="StyleBoldUnderline"/>
        </w:rPr>
        <w:t xml:space="preserve"> that </w:t>
      </w:r>
      <w:r w:rsidRPr="005501FC">
        <w:rPr>
          <w:rStyle w:val="StyleBoldUnderline"/>
          <w:highlight w:val="yellow"/>
        </w:rPr>
        <w:t>can</w:t>
      </w:r>
      <w:r w:rsidRPr="005501FC">
        <w:rPr>
          <w:sz w:val="16"/>
          <w:highlight w:val="yellow"/>
        </w:rPr>
        <w:t xml:space="preserve"> </w:t>
      </w:r>
      <w:r w:rsidRPr="005501FC">
        <w:rPr>
          <w:rStyle w:val="Emphasis"/>
          <w:highlight w:val="yellow"/>
        </w:rPr>
        <w:t>shepherd</w:t>
      </w:r>
      <w:r>
        <w:rPr>
          <w:rStyle w:val="Emphasis"/>
        </w:rPr>
        <w:t xml:space="preserve"> intergovernmental </w:t>
      </w:r>
      <w:r w:rsidRPr="005501FC">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5501FC">
        <w:rPr>
          <w:rStyle w:val="StyleBoldUnderline"/>
          <w:highlight w:val="yellow"/>
        </w:rPr>
        <w:t>U.S. hegemony is</w:t>
      </w:r>
      <w:r>
        <w:rPr>
          <w:sz w:val="16"/>
        </w:rPr>
        <w:t xml:space="preserve"> yet </w:t>
      </w:r>
      <w:r w:rsidRPr="005501FC">
        <w:rPr>
          <w:rStyle w:val="StyleBoldUnderline"/>
          <w:highlight w:val="yellow"/>
        </w:rPr>
        <w:t>in doubt even though military</w:t>
      </w:r>
      <w:r>
        <w:rPr>
          <w:rStyle w:val="StyleBoldUnderline"/>
        </w:rPr>
        <w:t xml:space="preserve"> and economic </w:t>
      </w:r>
      <w:r w:rsidRPr="005501FC">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5501FC">
        <w:rPr>
          <w:rStyle w:val="StyleBoldUnderline"/>
          <w:highlight w:val="yellow"/>
        </w:rPr>
        <w:t>Absent the lead in basic discovery,</w:t>
      </w:r>
      <w:r w:rsidRPr="005501FC">
        <w:rPr>
          <w:sz w:val="16"/>
          <w:highlight w:val="yellow"/>
        </w:rPr>
        <w:t xml:space="preserve"> </w:t>
      </w:r>
      <w:r w:rsidRPr="005501FC">
        <w:rPr>
          <w:rStyle w:val="Emphasis"/>
          <w:highlight w:val="yellow"/>
        </w:rPr>
        <w:t>no country can</w:t>
      </w:r>
      <w:r>
        <w:rPr>
          <w:rStyle w:val="Emphasis"/>
        </w:rPr>
        <w:t xml:space="preserve"> hope to </w:t>
      </w:r>
      <w:r w:rsidRPr="005501FC">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5501FC">
        <w:rPr>
          <w:rStyle w:val="StyleBoldUnderline"/>
          <w:highlight w:val="yellow"/>
        </w:rPr>
        <w:t>thereby delivering a</w:t>
      </w:r>
      <w:r>
        <w:rPr>
          <w:sz w:val="16"/>
        </w:rPr>
        <w:t xml:space="preserve"> </w:t>
      </w:r>
      <w:r>
        <w:rPr>
          <w:rStyle w:val="Emphasis"/>
        </w:rPr>
        <w:t xml:space="preserve">self-inflicted </w:t>
      </w:r>
      <w:r w:rsidRPr="005501FC">
        <w:rPr>
          <w:rStyle w:val="Emphasis"/>
          <w:highlight w:val="yellow"/>
        </w:rPr>
        <w:t>blow to U.S. leadership</w:t>
      </w:r>
      <w:r>
        <w:rPr>
          <w:rStyle w:val="Emphasis"/>
        </w:rPr>
        <w:t xml:space="preserve"> among nations</w:t>
      </w:r>
      <w:r>
        <w:rPr>
          <w:sz w:val="16"/>
        </w:rPr>
        <w:t>.</w:t>
      </w:r>
    </w:p>
    <w:p w:rsidR="00B034F9" w:rsidRDefault="00B034F9" w:rsidP="00B034F9">
      <w:pPr>
        <w:pStyle w:val="Heading4"/>
      </w:pPr>
      <w:r>
        <w:rPr>
          <w:u w:val="single"/>
        </w:rPr>
        <w:t>Legitimacy</w:t>
      </w:r>
      <w:r>
        <w:t xml:space="preserve">’s key to global stability---prevents great power war </w:t>
      </w:r>
    </w:p>
    <w:p w:rsidR="00B034F9" w:rsidRDefault="00B034F9" w:rsidP="00B034F9">
      <w:r>
        <w:rPr>
          <w:rStyle w:val="StyleStyleBold12pt"/>
        </w:rPr>
        <w:t xml:space="preserve">Fujimoto 12 </w:t>
      </w:r>
      <w:r>
        <w:t xml:space="preserve">(Kevin Fujimoto 12, Lt. Colonel, U.S. Army, January 11, 2012, “Preserving U.S. National Security Interests </w:t>
      </w:r>
      <w:proofErr w:type="gramStart"/>
      <w:r>
        <w:t>Through</w:t>
      </w:r>
      <w:proofErr w:type="gramEnd"/>
      <w:r>
        <w:t xml:space="preserve"> a Liberal World Construct,” online: </w:t>
      </w:r>
      <w:hyperlink r:id="rId17" w:history="1">
        <w:r>
          <w:rPr>
            <w:rStyle w:val="Hyperlink"/>
          </w:rPr>
          <w:t>http://www.strategicstudiesinstitute.army.mil/index.cfm/articles/Preserving-US-National-Security-Interests-Liberal-World-Construct/2012/1/11</w:t>
        </w:r>
      </w:hyperlink>
      <w:r>
        <w:t>)</w:t>
      </w:r>
    </w:p>
    <w:p w:rsidR="00B034F9" w:rsidRDefault="00B034F9" w:rsidP="00B034F9"/>
    <w:p w:rsidR="00B034F9" w:rsidRDefault="00B034F9" w:rsidP="00B034F9">
      <w:pPr>
        <w:rPr>
          <w:sz w:val="14"/>
        </w:rPr>
      </w:pPr>
      <w:r>
        <w:rPr>
          <w:rStyle w:val="TitleChar"/>
        </w:rPr>
        <w:t xml:space="preserve">The </w:t>
      </w:r>
      <w:r w:rsidRPr="005501FC">
        <w:rPr>
          <w:rStyle w:val="TitleChar"/>
          <w:highlight w:val="yellow"/>
        </w:rPr>
        <w:t xml:space="preserve">emergence of </w:t>
      </w:r>
      <w:r w:rsidRPr="00157540">
        <w:rPr>
          <w:rStyle w:val="TitleChar"/>
        </w:rPr>
        <w:t xml:space="preserve">peer </w:t>
      </w:r>
      <w:r w:rsidRPr="005501FC">
        <w:rPr>
          <w:rStyle w:val="TitleChar"/>
          <w:highlight w:val="yellow"/>
        </w:rPr>
        <w:t>competitors</w:t>
      </w:r>
      <w:r>
        <w:rPr>
          <w:sz w:val="14"/>
        </w:rPr>
        <w:t xml:space="preserve">, not terrorism, </w:t>
      </w:r>
      <w:r w:rsidRPr="005501FC">
        <w:rPr>
          <w:rStyle w:val="TitleChar"/>
          <w:highlight w:val="yellow"/>
        </w:rPr>
        <w:t>presents the</w:t>
      </w:r>
      <w:r w:rsidRPr="005501FC">
        <w:rPr>
          <w:sz w:val="14"/>
          <w:highlight w:val="yellow"/>
        </w:rPr>
        <w:t xml:space="preserve"> </w:t>
      </w:r>
      <w:r w:rsidRPr="005501FC">
        <w:rPr>
          <w:rStyle w:val="TitleChar"/>
          <w:highlight w:val="yellow"/>
        </w:rPr>
        <w:t>greatest</w:t>
      </w:r>
      <w:r>
        <w:rPr>
          <w:rStyle w:val="TitleChar"/>
        </w:rPr>
        <w:t xml:space="preserve"> long-term </w:t>
      </w:r>
      <w:r w:rsidRPr="005501FC">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5501FC">
        <w:rPr>
          <w:rStyle w:val="TitleChar"/>
          <w:highlight w:val="yellow"/>
        </w:rPr>
        <w:t>With</w:t>
      </w:r>
      <w:r>
        <w:rPr>
          <w:rStyle w:val="TitleChar"/>
        </w:rPr>
        <w:t xml:space="preserve"> </w:t>
      </w:r>
      <w:r w:rsidRPr="005501FC">
        <w:rPr>
          <w:rStyle w:val="TitleChar"/>
          <w:highlight w:val="yellow"/>
        </w:rPr>
        <w:t>a</w:t>
      </w:r>
      <w:r w:rsidRPr="005501FC">
        <w:rPr>
          <w:sz w:val="16"/>
          <w:highlight w:val="yellow"/>
        </w:rPr>
        <w:t xml:space="preserve"> </w:t>
      </w:r>
      <w:r w:rsidRPr="005501FC">
        <w:rPr>
          <w:rStyle w:val="Emphasis"/>
          <w:highlight w:val="yellow"/>
        </w:rPr>
        <w:t xml:space="preserve">credible threat to </w:t>
      </w:r>
      <w:r w:rsidRPr="00FC7A21">
        <w:rPr>
          <w:rStyle w:val="Emphasis"/>
        </w:rPr>
        <w:t xml:space="preserve">its leading position in </w:t>
      </w:r>
      <w:r w:rsidRPr="005501FC">
        <w:rPr>
          <w:rStyle w:val="Emphasis"/>
          <w:highlight w:val="yellow"/>
        </w:rPr>
        <w:t>a unipolar global order</w:t>
      </w:r>
      <w:r>
        <w:rPr>
          <w:sz w:val="16"/>
        </w:rPr>
        <w:t xml:space="preserve">, </w:t>
      </w:r>
      <w:r w:rsidRPr="005501FC">
        <w:rPr>
          <w:rStyle w:val="TitleChar"/>
          <w:highlight w:val="yellow"/>
        </w:rPr>
        <w:t>the U</w:t>
      </w:r>
      <w:r>
        <w:rPr>
          <w:sz w:val="16"/>
        </w:rPr>
        <w:t xml:space="preserve">nited </w:t>
      </w:r>
      <w:r w:rsidRPr="005501FC">
        <w:rPr>
          <w:rStyle w:val="TitleChar"/>
          <w:highlight w:val="yellow"/>
        </w:rPr>
        <w:t>S</w:t>
      </w:r>
      <w:r>
        <w:rPr>
          <w:sz w:val="16"/>
        </w:rPr>
        <w:t xml:space="preserve">tates </w:t>
      </w:r>
      <w:r w:rsidRPr="005501FC">
        <w:rPr>
          <w:rStyle w:val="TitleChar"/>
          <w:highlight w:val="yellow"/>
        </w:rPr>
        <w:t>should</w:t>
      </w:r>
      <w:r w:rsidRPr="00FC7A21">
        <w:rPr>
          <w:rStyle w:val="TitleChar"/>
        </w:rPr>
        <w:t xml:space="preserve"> adopt a grand strategy of “</w:t>
      </w:r>
      <w:r>
        <w:rPr>
          <w:rStyle w:val="TitleChar"/>
        </w:rPr>
        <w:t xml:space="preserve">investment,” </w:t>
      </w:r>
      <w:r w:rsidRPr="005501FC">
        <w:rPr>
          <w:rStyle w:val="TitleChar"/>
          <w:highlight w:val="yellow"/>
        </w:rPr>
        <w:t>build</w:t>
      </w:r>
      <w:r w:rsidRPr="00FC7A21">
        <w:rPr>
          <w:rStyle w:val="TitleChar"/>
        </w:rPr>
        <w:t>ing</w:t>
      </w:r>
      <w:r w:rsidRPr="005501FC">
        <w:rPr>
          <w:rStyle w:val="TitleChar"/>
          <w:highlight w:val="yellow"/>
        </w:rPr>
        <w:t xml:space="preserve"> legitimacy</w:t>
      </w:r>
      <w:r>
        <w:rPr>
          <w:rStyle w:val="TitleChar"/>
        </w:rPr>
        <w:t xml:space="preserve"> and capacity </w:t>
      </w:r>
      <w:r w:rsidRPr="005501FC">
        <w:rPr>
          <w:rStyle w:val="TitleChar"/>
          <w:highlight w:val="yellow"/>
        </w:rPr>
        <w:t xml:space="preserve">in </w:t>
      </w:r>
      <w:r w:rsidRPr="00FC7A21">
        <w:rPr>
          <w:rStyle w:val="TitleChar"/>
        </w:rPr>
        <w:t>the</w:t>
      </w:r>
      <w:r>
        <w:rPr>
          <w:sz w:val="16"/>
        </w:rPr>
        <w:t xml:space="preserve"> very </w:t>
      </w:r>
      <w:r w:rsidRPr="005501FC">
        <w:rPr>
          <w:rStyle w:val="Emphasis"/>
          <w:highlight w:val="yellow"/>
        </w:rPr>
        <w:t xml:space="preserve">institutions that </w:t>
      </w:r>
      <w:r w:rsidRPr="00FC7A21">
        <w:rPr>
          <w:rStyle w:val="Emphasis"/>
        </w:rPr>
        <w:t xml:space="preserve">will </w:t>
      </w:r>
      <w:r w:rsidRPr="005501FC">
        <w:rPr>
          <w:rStyle w:val="Emphasis"/>
          <w:highlight w:val="yellow"/>
        </w:rPr>
        <w:t xml:space="preserve">protect </w:t>
      </w:r>
      <w:r w:rsidRPr="00FC7A21">
        <w:rPr>
          <w:rStyle w:val="Emphasis"/>
        </w:rPr>
        <w:t xml:space="preserve">our interests in </w:t>
      </w:r>
      <w:r w:rsidRPr="005501FC">
        <w:rPr>
          <w:rStyle w:val="Emphasis"/>
          <w:highlight w:val="yellow"/>
        </w:rPr>
        <w:t>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w:t>
      </w:r>
      <w:r>
        <w:rPr>
          <w:sz w:val="16"/>
        </w:rPr>
        <w:lastRenderedPageBreak/>
        <w:t xml:space="preserve">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7A21">
        <w:rPr>
          <w:rStyle w:val="TitleChar"/>
          <w:highlight w:val="yellow"/>
        </w:rPr>
        <w:t>The rise of</w:t>
      </w:r>
      <w:r>
        <w:rPr>
          <w:rStyle w:val="TitleChar"/>
        </w:rPr>
        <w:t xml:space="preserve"> peer </w:t>
      </w:r>
      <w:r w:rsidRPr="00FC7A21">
        <w:rPr>
          <w:rStyle w:val="TitleChar"/>
          <w:highlight w:val="yellow"/>
        </w:rPr>
        <w:t>competitors has</w:t>
      </w:r>
      <w:r>
        <w:rPr>
          <w:rStyle w:val="TitleChar"/>
        </w:rPr>
        <w:t xml:space="preserve"> historically</w:t>
      </w:r>
      <w:r>
        <w:rPr>
          <w:sz w:val="14"/>
        </w:rPr>
        <w:t xml:space="preserve"> </w:t>
      </w:r>
      <w:r w:rsidRPr="00FC7A21">
        <w:rPr>
          <w:rStyle w:val="TitleChar"/>
          <w:highlight w:val="yellow"/>
        </w:rPr>
        <w:t>resulted in</w:t>
      </w:r>
      <w:r>
        <w:rPr>
          <w:sz w:val="14"/>
        </w:rPr>
        <w:t xml:space="preserve"> </w:t>
      </w:r>
      <w:r>
        <w:rPr>
          <w:rStyle w:val="Emphasis"/>
        </w:rPr>
        <w:t xml:space="preserve">regional </w:t>
      </w:r>
      <w:r w:rsidRPr="00FC7A21">
        <w:rPr>
          <w:rStyle w:val="Emphasis"/>
          <w:highlight w:val="yellow"/>
        </w:rPr>
        <w:t>instability</w:t>
      </w:r>
      <w:r>
        <w:rPr>
          <w:sz w:val="14"/>
        </w:rPr>
        <w:t xml:space="preserve"> and one should compare “the emergence of China to the rise of. . . </w:t>
      </w:r>
      <w:proofErr w:type="gramStart"/>
      <w:r>
        <w:rPr>
          <w:sz w:val="14"/>
        </w:rPr>
        <w:t>Germany as the dominant power in Europe in the late nineteenth century.”</w:t>
      </w:r>
      <w:proofErr w:type="gramEnd"/>
      <w:r>
        <w:rPr>
          <w:sz w:val="14"/>
        </w:rPr>
        <w:t xml:space="preserve">7 Furthermore, </w:t>
      </w:r>
      <w:r>
        <w:rPr>
          <w:rStyle w:val="TitleChar"/>
        </w:rPr>
        <w:t xml:space="preserve">the rise of </w:t>
      </w:r>
      <w:r w:rsidRPr="00FC7A21">
        <w:rPr>
          <w:rStyle w:val="TitleChar"/>
        </w:rPr>
        <w:t>another peer competitor</w:t>
      </w:r>
      <w:r w:rsidRPr="00FC7A21">
        <w:rPr>
          <w:sz w:val="14"/>
        </w:rPr>
        <w:t xml:space="preserve"> on the level of the Soviet Union of the Cold War ultimately </w:t>
      </w:r>
      <w:r w:rsidRPr="00FC7A21">
        <w:rPr>
          <w:rStyle w:val="Emphasis"/>
        </w:rPr>
        <w:t>threatens U.S. global influence</w:t>
      </w:r>
      <w:r w:rsidRPr="00FC7A21">
        <w:rPr>
          <w:sz w:val="14"/>
          <w:highlight w:val="yellow"/>
        </w:rPr>
        <w:t>,</w:t>
      </w:r>
      <w:r>
        <w:rPr>
          <w:sz w:val="14"/>
        </w:rPr>
        <w:t xml:space="preserve"> challenging its concepts of human rights, liberalism, and democracy; as well as its ability to co-opt other nations to accept them.8 </w:t>
      </w:r>
      <w:r w:rsidRPr="005501FC">
        <w:rPr>
          <w:rStyle w:val="TitleChar"/>
          <w:highlight w:val="yellow"/>
        </w:rPr>
        <w:t>This decline in influence</w:t>
      </w:r>
      <w:r>
        <w:rPr>
          <w:sz w:val="14"/>
        </w:rPr>
        <w:t xml:space="preserve">, while initially limited to the Asia-Pacific region, </w:t>
      </w:r>
      <w:r w:rsidRPr="00FC7A21">
        <w:rPr>
          <w:rStyle w:val="TitleChar"/>
        </w:rPr>
        <w:t>threatens</w:t>
      </w:r>
      <w:r>
        <w:rPr>
          <w:rStyle w:val="TitleChar"/>
        </w:rPr>
        <w:t xml:space="preserve"> to </w:t>
      </w:r>
      <w:r w:rsidRPr="00FC7A21">
        <w:rPr>
          <w:rStyle w:val="TitleChar"/>
          <w:highlight w:val="yellow"/>
        </w:rPr>
        <w:t>result in</w:t>
      </w:r>
      <w:r>
        <w:rPr>
          <w:sz w:val="14"/>
        </w:rPr>
        <w:t xml:space="preserve"> </w:t>
      </w:r>
      <w:r w:rsidRPr="00FC7A21">
        <w:rPr>
          <w:rStyle w:val="Emphasis"/>
        </w:rPr>
        <w:t xml:space="preserve">significant </w:t>
      </w:r>
      <w:r w:rsidRPr="005501FC">
        <w:rPr>
          <w:rStyle w:val="Emphasis"/>
          <w:highlight w:val="yellow"/>
        </w:rPr>
        <w:t>conflict</w:t>
      </w:r>
      <w:r w:rsidRPr="005501FC">
        <w:rPr>
          <w:sz w:val="14"/>
          <w:highlight w:val="yellow"/>
        </w:rPr>
        <w:t xml:space="preserve"> </w:t>
      </w:r>
      <w:r w:rsidRPr="00FC7A21">
        <w:rPr>
          <w:rStyle w:val="TitleChar"/>
        </w:rPr>
        <w:t xml:space="preserve">if it ultimately </w:t>
      </w:r>
      <w:r w:rsidRPr="00FC7A21">
        <w:rPr>
          <w:rStyle w:val="TitleChar"/>
          <w:b/>
        </w:rPr>
        <w:t>leads to a paradigm shift</w:t>
      </w:r>
      <w:r w:rsidRPr="00FC7A21">
        <w:rPr>
          <w:rStyle w:val="TitleChar"/>
        </w:rPr>
        <w:t xml:space="preserve"> in the ideas and principles that govern the existing world order</w:t>
      </w:r>
      <w:r w:rsidRPr="00FC7A21">
        <w:rPr>
          <w:sz w:val="14"/>
        </w:rPr>
        <w:t>.</w:t>
      </w:r>
      <w:r>
        <w:rPr>
          <w:sz w:val="14"/>
        </w:rPr>
        <w:t xml:space="preserve"> </w:t>
      </w:r>
      <w:r>
        <w:rPr>
          <w:rStyle w:val="TitleChar"/>
        </w:rPr>
        <w:t xml:space="preserve">A </w:t>
      </w:r>
      <w:r w:rsidRPr="005501FC">
        <w:rPr>
          <w:rStyle w:val="TitleChar"/>
          <w:highlight w:val="yellow"/>
        </w:rPr>
        <w:t>grand strategy of investment</w:t>
      </w:r>
      <w:r>
        <w:rPr>
          <w:sz w:val="16"/>
        </w:rPr>
        <w:t xml:space="preserve"> to address the threat of China </w:t>
      </w:r>
      <w:r w:rsidRPr="005501FC">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5501FC">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Pr>
          <w:sz w:val="14"/>
        </w:rPr>
        <w:t>example,</w:t>
      </w:r>
      <w:proofErr w:type="gramEnd"/>
      <w:r>
        <w:rPr>
          <w:sz w:val="14"/>
        </w:rPr>
        <w:t xml:space="preserv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w:t>
      </w:r>
      <w:proofErr w:type="gramStart"/>
      <w:r>
        <w:rPr>
          <w:sz w:val="14"/>
        </w:rPr>
        <w:t>Admittedly</w:t>
      </w:r>
      <w:proofErr w:type="gramEnd"/>
      <w:r>
        <w:rPr>
          <w:sz w:val="14"/>
        </w:rPr>
        <w:t>,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Pr>
          <w:sz w:val="14"/>
        </w:rPr>
        <w:t>,12</w:t>
      </w:r>
      <w:proofErr w:type="gramEnd"/>
      <w:r>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5501FC">
        <w:rPr>
          <w:rStyle w:val="Emphasis"/>
          <w:highlight w:val="yellow"/>
        </w:rPr>
        <w:t>Any effort to legitimize</w:t>
      </w:r>
      <w:r>
        <w:rPr>
          <w:rStyle w:val="Emphasis"/>
        </w:rPr>
        <w:t xml:space="preserve"> and support </w:t>
      </w:r>
      <w:r w:rsidRPr="005501FC">
        <w:rPr>
          <w:rStyle w:val="Emphasis"/>
          <w:highlight w:val="yellow"/>
        </w:rPr>
        <w:t>a liberal world</w:t>
      </w:r>
      <w:r>
        <w:rPr>
          <w:rStyle w:val="Emphasis"/>
        </w:rPr>
        <w:t xml:space="preserve"> construct </w:t>
      </w:r>
      <w:r w:rsidRPr="005501FC">
        <w:rPr>
          <w:rStyle w:val="Emphasis"/>
          <w:highlight w:val="yellow"/>
        </w:rPr>
        <w:t>requires</w:t>
      </w:r>
      <w:r w:rsidRPr="005501FC">
        <w:rPr>
          <w:sz w:val="16"/>
          <w:highlight w:val="yellow"/>
        </w:rPr>
        <w:t xml:space="preserve"> </w:t>
      </w:r>
      <w:r w:rsidRPr="005501FC">
        <w:rPr>
          <w:rStyle w:val="TitleChar"/>
          <w:highlight w:val="yellow"/>
        </w:rPr>
        <w:t xml:space="preserve">the </w:t>
      </w:r>
      <w:r w:rsidRPr="005501FC">
        <w:rPr>
          <w:rStyle w:val="TitleChar"/>
          <w:highlight w:val="yellow"/>
          <w:bdr w:val="single" w:sz="4" w:space="0" w:color="auto" w:frame="1"/>
        </w:rPr>
        <w:t>U</w:t>
      </w:r>
      <w:r>
        <w:rPr>
          <w:sz w:val="16"/>
        </w:rPr>
        <w:t xml:space="preserve">nited </w:t>
      </w:r>
      <w:r w:rsidRPr="005501FC">
        <w:rPr>
          <w:rStyle w:val="TitleChar"/>
          <w:highlight w:val="yellow"/>
          <w:bdr w:val="single" w:sz="4" w:space="0" w:color="auto" w:frame="1"/>
        </w:rPr>
        <w:t>S</w:t>
      </w:r>
      <w:r>
        <w:rPr>
          <w:sz w:val="16"/>
        </w:rPr>
        <w:t xml:space="preserve">tates </w:t>
      </w:r>
      <w:r w:rsidRPr="005501FC">
        <w:rPr>
          <w:rStyle w:val="TitleChar"/>
          <w:highlight w:val="yellow"/>
        </w:rPr>
        <w:t>to</w:t>
      </w:r>
      <w:r w:rsidRPr="005501FC">
        <w:rPr>
          <w:sz w:val="16"/>
          <w:highlight w:val="yellow"/>
        </w:rPr>
        <w:t xml:space="preserve"> </w:t>
      </w:r>
      <w:r w:rsidRPr="005501FC">
        <w:rPr>
          <w:rStyle w:val="TitleChar"/>
          <w:highlight w:val="yellow"/>
        </w:rPr>
        <w:t xml:space="preserve">adopt a multilateral doctrine </w:t>
      </w:r>
      <w:r w:rsidRPr="005501FC">
        <w:rPr>
          <w:rStyle w:val="TitleChar"/>
          <w:b/>
          <w:highlight w:val="yellow"/>
        </w:rPr>
        <w:t>which</w:t>
      </w:r>
      <w:r w:rsidRPr="005501FC">
        <w:rPr>
          <w:b/>
          <w:sz w:val="16"/>
          <w:highlight w:val="yellow"/>
        </w:rPr>
        <w:t xml:space="preserve"> </w:t>
      </w:r>
      <w:r w:rsidRPr="005501FC">
        <w:rPr>
          <w:rStyle w:val="StyleBoldUnderline"/>
          <w:highlight w:val="yellow"/>
        </w:rPr>
        <w:t>avoids</w:t>
      </w:r>
      <w:r w:rsidRPr="005501FC">
        <w:rPr>
          <w:b/>
          <w:sz w:val="16"/>
          <w:highlight w:val="yellow"/>
        </w:rPr>
        <w:t xml:space="preserve"> </w:t>
      </w:r>
      <w:r w:rsidRPr="005501FC">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5501FC">
        <w:rPr>
          <w:rStyle w:val="StyleBoldUnderline"/>
          <w:highlight w:val="yellow"/>
        </w:rPr>
        <w:t>unilateralism</w:t>
      </w:r>
      <w:r>
        <w:rPr>
          <w:sz w:val="16"/>
        </w:rPr>
        <w:t xml:space="preserve">,”14 </w:t>
      </w:r>
      <w:r w:rsidRPr="005501FC">
        <w:rPr>
          <w:rStyle w:val="TitleChar"/>
          <w:highlight w:val="yellow"/>
        </w:rPr>
        <w:t>which</w:t>
      </w:r>
      <w:r>
        <w:rPr>
          <w:sz w:val="16"/>
        </w:rPr>
        <w:t xml:space="preserve"> have </w:t>
      </w:r>
      <w:r w:rsidRPr="005501FC">
        <w:rPr>
          <w:rStyle w:val="TitleChar"/>
          <w:highlight w:val="yellow"/>
        </w:rPr>
        <w:t>resulted in the alienation of</w:t>
      </w:r>
      <w:r>
        <w:rPr>
          <w:rStyle w:val="TitleChar"/>
        </w:rPr>
        <w:t xml:space="preserve"> former </w:t>
      </w:r>
      <w:r w:rsidRPr="005501FC">
        <w:rPr>
          <w:rStyle w:val="TitleChar"/>
          <w:highlight w:val="yellow"/>
        </w:rPr>
        <w:t xml:space="preserve">allies </w:t>
      </w:r>
      <w:r w:rsidRPr="005501FC">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FC7A21">
        <w:rPr>
          <w:rStyle w:val="StyleBoldUnderline"/>
          <w:szCs w:val="20"/>
        </w:rPr>
        <w:t>as</w:t>
      </w:r>
      <w:r w:rsidRPr="00FC7A21">
        <w:rPr>
          <w:rStyle w:val="StyleBoldUnderline"/>
        </w:rPr>
        <w:t xml:space="preserve"> a </w:t>
      </w:r>
      <w:r w:rsidRPr="00FC7A21">
        <w:rPr>
          <w:rStyle w:val="Emphasis"/>
        </w:rPr>
        <w:t>threat to</w:t>
      </w:r>
      <w:r w:rsidRPr="00FC7A21">
        <w:rPr>
          <w:sz w:val="16"/>
        </w:rPr>
        <w:t xml:space="preserve"> that governing body's </w:t>
      </w:r>
      <w:r w:rsidRPr="00FC7A21">
        <w:rPr>
          <w:rStyle w:val="Emphasis"/>
        </w:rPr>
        <w:t>legitimacy</w:t>
      </w:r>
      <w:r w:rsidRPr="00FC7A21">
        <w:rPr>
          <w:sz w:val="16"/>
        </w:rPr>
        <w:t>.</w:t>
      </w:r>
      <w:r>
        <w:rPr>
          <w:sz w:val="16"/>
        </w:rPr>
        <w:t xml:space="preserve">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w:t>
      </w:r>
      <w:proofErr w:type="gramStart"/>
      <w:r>
        <w:rPr>
          <w:sz w:val="16"/>
        </w:rPr>
        <w:t>15 American foreign policy</w:t>
      </w:r>
      <w:proofErr w:type="gramEnd"/>
      <w:r>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5501FC">
        <w:rPr>
          <w:rStyle w:val="TitleChar"/>
          <w:highlight w:val="yellow"/>
        </w:rPr>
        <w:t>Investment in</w:t>
      </w:r>
      <w:r>
        <w:rPr>
          <w:rStyle w:val="TitleChar"/>
        </w:rPr>
        <w:t xml:space="preserve"> a liberal </w:t>
      </w:r>
      <w:r w:rsidRPr="005501FC">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5501FC">
        <w:rPr>
          <w:rStyle w:val="TitleChar"/>
          <w:b/>
          <w:highlight w:val="yellow"/>
        </w:rPr>
        <w:t xml:space="preserve">garner support from </w:t>
      </w:r>
      <w:r>
        <w:rPr>
          <w:rStyle w:val="TitleChar"/>
          <w:b/>
        </w:rPr>
        <w:t xml:space="preserve">noncommitted </w:t>
      </w:r>
      <w:r w:rsidRPr="005501FC">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5501FC">
        <w:rPr>
          <w:rStyle w:val="Emphasis"/>
          <w:highlight w:val="yellow"/>
        </w:rPr>
        <w:t xml:space="preserve">countering China's </w:t>
      </w:r>
      <w:r>
        <w:rPr>
          <w:rStyle w:val="Emphasis"/>
        </w:rPr>
        <w:t xml:space="preserve">increasing </w:t>
      </w:r>
      <w:r w:rsidRPr="005501FC">
        <w:rPr>
          <w:rStyle w:val="Emphasis"/>
          <w:highlight w:val="yellow"/>
        </w:rPr>
        <w:t>hegemonic influence</w:t>
      </w:r>
      <w:r>
        <w:rPr>
          <w:sz w:val="14"/>
        </w:rPr>
        <w:t xml:space="preserve">.17 </w:t>
      </w:r>
      <w:r w:rsidRPr="00FC7A21">
        <w:rPr>
          <w:rStyle w:val="TitleChar"/>
        </w:rPr>
        <w:t>These states</w:t>
      </w:r>
      <w:r w:rsidRPr="00FC7A21">
        <w:rPr>
          <w:sz w:val="14"/>
        </w:rPr>
        <w:t xml:space="preserve"> reside within close proximity to the Indian Ocean, which will likely emerge as the geopolitical focus of the American foreign policy during the 21st century, and appropriately </w:t>
      </w:r>
      <w:r w:rsidRPr="00FC7A21">
        <w:rPr>
          <w:rStyle w:val="TitleChar"/>
        </w:rPr>
        <w:t xml:space="preserve">have the ability </w:t>
      </w:r>
      <w:r w:rsidRPr="005501FC">
        <w:rPr>
          <w:rStyle w:val="TitleChar"/>
          <w:highlight w:val="yellow"/>
        </w:rPr>
        <w:t>to</w:t>
      </w:r>
      <w:r w:rsidRPr="005501FC">
        <w:rPr>
          <w:sz w:val="14"/>
          <w:highlight w:val="yellow"/>
        </w:rPr>
        <w:t xml:space="preserve"> </w:t>
      </w:r>
      <w:r w:rsidRPr="005501FC">
        <w:rPr>
          <w:rStyle w:val="Emphasis"/>
          <w:highlight w:val="yellow"/>
        </w:rPr>
        <w:t xml:space="preserve">offset China's </w:t>
      </w:r>
      <w:r>
        <w:rPr>
          <w:rStyle w:val="Emphasis"/>
        </w:rPr>
        <w:t xml:space="preserve">imperial </w:t>
      </w:r>
      <w:r w:rsidRPr="005501FC">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5501FC">
        <w:rPr>
          <w:rStyle w:val="TitleChar"/>
          <w:highlight w:val="yellow"/>
        </w:rPr>
        <w:t>differences between civilizations</w:t>
      </w:r>
      <w:r>
        <w:rPr>
          <w:rStyle w:val="TitleChar"/>
        </w:rPr>
        <w:t xml:space="preserve"> still create friction that </w:t>
      </w:r>
      <w:r w:rsidRPr="005501FC">
        <w:rPr>
          <w:rStyle w:val="TitleChar"/>
          <w:highlight w:val="yellow"/>
        </w:rPr>
        <w:t>may</w:t>
      </w:r>
      <w:r w:rsidRPr="005501FC">
        <w:rPr>
          <w:sz w:val="14"/>
          <w:highlight w:val="yellow"/>
        </w:rPr>
        <w:t xml:space="preserve"> </w:t>
      </w:r>
      <w:r w:rsidRPr="005501FC">
        <w:rPr>
          <w:rStyle w:val="Emphasis"/>
          <w:highlight w:val="yellow"/>
        </w:rPr>
        <w:t>overcome</w:t>
      </w:r>
      <w:r>
        <w:rPr>
          <w:rStyle w:val="Emphasis"/>
        </w:rPr>
        <w:t xml:space="preserve"> all </w:t>
      </w:r>
      <w:r w:rsidRPr="005501FC">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5501FC">
        <w:rPr>
          <w:rStyle w:val="TitleChar"/>
          <w:highlight w:val="yellow"/>
        </w:rPr>
        <w:t>the U</w:t>
      </w:r>
      <w:r>
        <w:rPr>
          <w:sz w:val="14"/>
        </w:rPr>
        <w:t xml:space="preserve">nited </w:t>
      </w:r>
      <w:r w:rsidRPr="005501FC">
        <w:rPr>
          <w:rStyle w:val="TitleChar"/>
          <w:highlight w:val="yellow"/>
        </w:rPr>
        <w:t>S</w:t>
      </w:r>
      <w:r>
        <w:rPr>
          <w:sz w:val="14"/>
        </w:rPr>
        <w:t xml:space="preserve">tates </w:t>
      </w:r>
      <w:r w:rsidRPr="005501FC">
        <w:rPr>
          <w:rStyle w:val="TitleChar"/>
          <w:highlight w:val="yellow"/>
        </w:rPr>
        <w:t>must</w:t>
      </w:r>
      <w:r>
        <w:rPr>
          <w:rStyle w:val="TitleChar"/>
        </w:rPr>
        <w:t xml:space="preserve"> prepare for the eventual transition and immediately </w:t>
      </w:r>
      <w:r w:rsidRPr="005501FC">
        <w:rPr>
          <w:rStyle w:val="TitleChar"/>
          <w:highlight w:val="yellow"/>
        </w:rPr>
        <w:t>begin building</w:t>
      </w:r>
      <w:r>
        <w:rPr>
          <w:rStyle w:val="StyleBoldUnderline"/>
        </w:rPr>
        <w:t xml:space="preserve"> the </w:t>
      </w:r>
      <w:r w:rsidRPr="005501FC">
        <w:rPr>
          <w:rStyle w:val="Emphasis"/>
          <w:highlight w:val="yellow"/>
        </w:rPr>
        <w:t>legitimacy</w:t>
      </w:r>
      <w:r>
        <w:rPr>
          <w:rStyle w:val="TitleChar"/>
        </w:rPr>
        <w:t xml:space="preserve"> </w:t>
      </w:r>
      <w:r w:rsidRPr="005501FC">
        <w:rPr>
          <w:rStyle w:val="TitleChar"/>
          <w:b/>
          <w:highlight w:val="yellow"/>
        </w:rPr>
        <w:t xml:space="preserve">and support of a system of rules that will protect its interests </w:t>
      </w:r>
      <w:r w:rsidRPr="00FC7A21">
        <w:rPr>
          <w:rStyle w:val="TitleChar"/>
          <w:b/>
        </w:rPr>
        <w:t>later when we are no longer the world's only superpower</w:t>
      </w:r>
      <w:r>
        <w:rPr>
          <w:rStyle w:val="TitleChar"/>
        </w:rPr>
        <w:t>.</w:t>
      </w:r>
      <w:r>
        <w:rPr>
          <w:sz w:val="14"/>
        </w:rPr>
        <w:t xml:space="preserve"> </w:t>
      </w:r>
    </w:p>
    <w:p w:rsidR="00B034F9" w:rsidRDefault="00B034F9" w:rsidP="00B034F9">
      <w:pPr>
        <w:pStyle w:val="Heading4"/>
      </w:pPr>
      <w:r>
        <w:lastRenderedPageBreak/>
        <w:t>Helium is key to the fibre optics</w:t>
      </w:r>
    </w:p>
    <w:p w:rsidR="00B034F9" w:rsidRDefault="00B034F9" w:rsidP="00B034F9">
      <w:r w:rsidRPr="008119C4">
        <w:rPr>
          <w:rStyle w:val="StyleStyleBold12pt"/>
        </w:rPr>
        <w:t>DiChristina 10</w:t>
      </w:r>
      <w:r>
        <w:t xml:space="preserve"> (Mariette – Editor in Chief of Scientific American, “The coming shortage of helium”, 6/30, </w:t>
      </w:r>
      <w:hyperlink r:id="rId18" w:history="1">
        <w:r w:rsidRPr="00595044">
          <w:rPr>
            <w:rStyle w:val="Hyperlink"/>
          </w:rPr>
          <w:t>http://blogs.scientificamerican.com/observations/2010/06/30/the-coming-shortage-of-helium/</w:t>
        </w:r>
      </w:hyperlink>
      <w:r>
        <w:t>)</w:t>
      </w:r>
    </w:p>
    <w:p w:rsidR="00B034F9" w:rsidRDefault="00B034F9" w:rsidP="00B034F9"/>
    <w:p w:rsidR="00B034F9" w:rsidRDefault="00B034F9" w:rsidP="00B034F9">
      <w:pPr>
        <w:rPr>
          <w:sz w:val="16"/>
        </w:rPr>
      </w:pPr>
      <w:r w:rsidRPr="008119C4">
        <w:rPr>
          <w:sz w:val="16"/>
        </w:rPr>
        <w:t xml:space="preserve">LINDAU, Germany—Quick: </w:t>
      </w:r>
      <w:r w:rsidRPr="005501FC">
        <w:rPr>
          <w:rStyle w:val="StyleBoldUnderline"/>
          <w:highlight w:val="yellow"/>
        </w:rPr>
        <w:t>What do</w:t>
      </w:r>
      <w:r w:rsidRPr="001C4680">
        <w:rPr>
          <w:rStyle w:val="StyleBoldUnderline"/>
        </w:rPr>
        <w:t xml:space="preserve"> MRI machines, rockets, </w:t>
      </w:r>
      <w:r w:rsidRPr="005501FC">
        <w:rPr>
          <w:rStyle w:val="Emphasis"/>
          <w:highlight w:val="yellow"/>
        </w:rPr>
        <w:t>fiber optics</w:t>
      </w:r>
      <w:r w:rsidRPr="008119C4">
        <w:rPr>
          <w:sz w:val="16"/>
        </w:rPr>
        <w:t xml:space="preserve">, LCDs, food production and welding </w:t>
      </w:r>
      <w:r w:rsidRPr="001C4680">
        <w:rPr>
          <w:rStyle w:val="StyleBoldUnderline"/>
        </w:rPr>
        <w:t xml:space="preserve">have </w:t>
      </w:r>
      <w:r w:rsidRPr="005501FC">
        <w:rPr>
          <w:rStyle w:val="StyleBoldUnderline"/>
          <w:highlight w:val="yellow"/>
        </w:rPr>
        <w:t>in common</w:t>
      </w:r>
      <w:r w:rsidRPr="005501FC">
        <w:rPr>
          <w:sz w:val="16"/>
          <w:highlight w:val="yellow"/>
        </w:rPr>
        <w:t xml:space="preserve">? </w:t>
      </w:r>
      <w:r w:rsidRPr="005501FC">
        <w:rPr>
          <w:rStyle w:val="StyleBoldUnderline"/>
          <w:highlight w:val="yellow"/>
        </w:rPr>
        <w:t>They all require</w:t>
      </w:r>
      <w:r w:rsidRPr="001C4680">
        <w:rPr>
          <w:rStyle w:val="StyleBoldUnderline"/>
        </w:rPr>
        <w:t xml:space="preserve"> the inert, or noble, gas helium</w:t>
      </w:r>
      <w:r w:rsidRPr="008119C4">
        <w:rPr>
          <w:sz w:val="16"/>
        </w:rPr>
        <w:t xml:space="preserve"> </w:t>
      </w:r>
      <w:r w:rsidRPr="001C4680">
        <w:rPr>
          <w:rStyle w:val="StyleBoldUnderline"/>
        </w:rPr>
        <w:t>for their use or at some stage of their production</w:t>
      </w:r>
      <w:r w:rsidRPr="008119C4">
        <w:rPr>
          <w:sz w:val="16"/>
        </w:rPr>
        <w:t xml:space="preserve">. And that </w:t>
      </w:r>
      <w:r w:rsidRPr="005501FC">
        <w:rPr>
          <w:rStyle w:val="Emphasis"/>
          <w:highlight w:val="yellow"/>
        </w:rPr>
        <w:t>helium</w:t>
      </w:r>
      <w:r w:rsidRPr="008119C4">
        <w:rPr>
          <w:rStyle w:val="Emphasis"/>
        </w:rPr>
        <w:t xml:space="preserve"> essentially could be gone</w:t>
      </w:r>
      <w:r w:rsidRPr="008119C4">
        <w:rPr>
          <w:sz w:val="16"/>
        </w:rPr>
        <w:t xml:space="preserve"> in less than three decades, Robert C. Richardson, winner, along with Douglas Osheroff and David Lee, of the 1996 Nobel Prize in Physics, said at the 60th annual Nobel Laureate Lectures at Lindau today. “Once it is released into the atmosphere, say, in the form of party balloons, it is lost to the Earth forever—it is lost to the Earth </w:t>
      </w:r>
      <w:proofErr w:type="gramStart"/>
      <w:r w:rsidRPr="008119C4">
        <w:rPr>
          <w:sz w:val="16"/>
        </w:rPr>
        <w:t>forever ,</w:t>
      </w:r>
      <w:proofErr w:type="gramEnd"/>
      <w:r w:rsidRPr="008119C4">
        <w:rPr>
          <w:sz w:val="16"/>
        </w:rPr>
        <w:t>” he added. Helium molecules, produced by the sun’s energy, naturally make up only about five parts per million of the Earth’s atmosphere. The rest of the gas—the second lightest element in the universe after hydrogen—escaped our planet 4.7 billion years ago. The U.S. holds vast majority of the world helium stocks, managed by the U.S. Bureau of Land Management</w:t>
      </w:r>
      <w:r w:rsidRPr="008119C4">
        <w:rPr>
          <w:rStyle w:val="StyleBoldUnderline"/>
        </w:rPr>
        <w:t xml:space="preserve">; the gas sits underground </w:t>
      </w:r>
      <w:r w:rsidRPr="008119C4">
        <w:rPr>
          <w:sz w:val="16"/>
        </w:rPr>
        <w:t xml:space="preserve">in natural salt domes atop granite in the Great Plains. Congress passed a law in 1996 dictating the sale of all U.S. stocks by 2015 to compensate the government for its investment in the helium and its storage. A 2000 study conducted by the National Research Council concluded that a helium surplus would exist for the foreseeable future. Soon after that report, however, </w:t>
      </w:r>
      <w:r w:rsidRPr="008119C4">
        <w:rPr>
          <w:rStyle w:val="StyleBoldUnderline"/>
        </w:rPr>
        <w:t>helium usage skyrocketed</w:t>
      </w:r>
      <w:r w:rsidRPr="008119C4">
        <w:rPr>
          <w:sz w:val="16"/>
        </w:rPr>
        <w:t xml:space="preserve">, as the gas yielded many benefits for industry and medicine. In a January 2010 report for the National Research Council, “Selling the Nation’s Helium Reserve,” Richardson and committee cochair Charles G. “Chip” Groat, a University of Texas at Austin geologist, described the pitfalls of the current U.S. strategy. </w:t>
      </w:r>
      <w:r w:rsidRPr="005501FC">
        <w:rPr>
          <w:rStyle w:val="Emphasis"/>
          <w:highlight w:val="yellow"/>
        </w:rPr>
        <w:t>Many industrial processes rely on helium</w:t>
      </w:r>
      <w:r w:rsidRPr="008119C4">
        <w:rPr>
          <w:sz w:val="16"/>
        </w:rPr>
        <w:t xml:space="preserve">. In 2007, the most recent year for which figures are available, said Richardson, 28 percent </w:t>
      </w:r>
      <w:r w:rsidRPr="005501FC">
        <w:rPr>
          <w:sz w:val="16"/>
          <w:highlight w:val="yellow"/>
        </w:rPr>
        <w:t xml:space="preserve">of </w:t>
      </w:r>
      <w:r w:rsidRPr="005501FC">
        <w:rPr>
          <w:rStyle w:val="StyleBoldUnderline"/>
          <w:highlight w:val="yellow"/>
        </w:rPr>
        <w:t>helium use went to c</w:t>
      </w:r>
      <w:r w:rsidRPr="008119C4">
        <w:rPr>
          <w:rStyle w:val="StyleBoldUnderline"/>
        </w:rPr>
        <w:t>ryogenics for MRI and nuclear magnetic resonance machines</w:t>
      </w:r>
      <w:r w:rsidRPr="008119C4">
        <w:rPr>
          <w:sz w:val="16"/>
        </w:rPr>
        <w:t xml:space="preserve">—nearly all of it for clinical purposes (scientific cryogenic uses are only 3 percent of that total). Some 26 percent of </w:t>
      </w:r>
      <w:r w:rsidRPr="008119C4">
        <w:rPr>
          <w:rStyle w:val="StyleBoldUnderline"/>
        </w:rPr>
        <w:t xml:space="preserve">helium is used in pressurizing and </w:t>
      </w:r>
      <w:r w:rsidRPr="005501FC">
        <w:rPr>
          <w:rStyle w:val="StyleBoldUnderline"/>
          <w:highlight w:val="yellow"/>
        </w:rPr>
        <w:t>purging of rocket</w:t>
      </w:r>
      <w:r w:rsidRPr="005501FC">
        <w:rPr>
          <w:sz w:val="16"/>
          <w:highlight w:val="yellow"/>
        </w:rPr>
        <w:t>s</w:t>
      </w:r>
      <w:r w:rsidRPr="008119C4">
        <w:rPr>
          <w:sz w:val="16"/>
        </w:rPr>
        <w:t xml:space="preserve">; another 20 percent for welding; </w:t>
      </w:r>
      <w:r w:rsidRPr="005501FC">
        <w:rPr>
          <w:rStyle w:val="StyleBoldUnderline"/>
          <w:highlight w:val="yellow"/>
        </w:rPr>
        <w:t xml:space="preserve">and 13 provides inert atmospheres </w:t>
      </w:r>
      <w:r w:rsidRPr="005501FC">
        <w:rPr>
          <w:rStyle w:val="Emphasis"/>
          <w:highlight w:val="yellow"/>
        </w:rPr>
        <w:t>in the production of fiberoptics</w:t>
      </w:r>
      <w:r w:rsidRPr="008119C4">
        <w:rPr>
          <w:sz w:val="16"/>
        </w:rPr>
        <w:t>, LCDs and food.</w:t>
      </w:r>
    </w:p>
    <w:p w:rsidR="00B034F9" w:rsidRPr="000839CB" w:rsidRDefault="00B034F9" w:rsidP="00B034F9">
      <w:pPr>
        <w:pStyle w:val="Heading4"/>
      </w:pPr>
      <w:r>
        <w:t>That’s key to effective aerospace innovation</w:t>
      </w:r>
    </w:p>
    <w:p w:rsidR="00B034F9" w:rsidRDefault="00B034F9" w:rsidP="00B034F9">
      <w:r w:rsidRPr="008119C4">
        <w:rPr>
          <w:rStyle w:val="StyleStyleBold12pt"/>
        </w:rPr>
        <w:t>Howard 11</w:t>
      </w:r>
      <w:r w:rsidRPr="008119C4">
        <w:t xml:space="preserve"> (Courtney E., senior technical editor at Computer Graphics World, "Optical technology: at the speed of light," 4-1-11, </w:t>
      </w:r>
      <w:hyperlink r:id="rId19" w:history="1">
        <w:r w:rsidRPr="008119C4">
          <w:rPr>
            <w:rStyle w:val="Hyperlink"/>
          </w:rPr>
          <w:t>http://www.militaryaerospace.com/articles/print/volume-22/issue-4/technology-focus/optical-technology-at-the-speed-of-light.html</w:t>
        </w:r>
      </w:hyperlink>
      <w:r w:rsidRPr="008119C4">
        <w:t>)</w:t>
      </w:r>
    </w:p>
    <w:p w:rsidR="00B034F9" w:rsidRPr="008119C4" w:rsidRDefault="00B034F9" w:rsidP="00B034F9"/>
    <w:p w:rsidR="00B034F9" w:rsidRDefault="00B034F9" w:rsidP="00B034F9">
      <w:pPr>
        <w:rPr>
          <w:sz w:val="16"/>
        </w:rPr>
      </w:pPr>
      <w:r>
        <w:rPr>
          <w:sz w:val="16"/>
        </w:rPr>
        <w:t xml:space="preserve">Optical advantages </w:t>
      </w:r>
      <w:r w:rsidRPr="005501FC">
        <w:rPr>
          <w:rStyle w:val="StyleBoldUnderline"/>
          <w:highlight w:val="yellow"/>
        </w:rPr>
        <w:t xml:space="preserve">Optical components </w:t>
      </w:r>
      <w:r w:rsidRPr="000839CB">
        <w:rPr>
          <w:rStyle w:val="StyleBoldUnderline"/>
        </w:rPr>
        <w:t xml:space="preserve">and systems </w:t>
      </w:r>
      <w:r w:rsidRPr="005501FC">
        <w:rPr>
          <w:rStyle w:val="StyleBoldUnderline"/>
          <w:highlight w:val="yellow"/>
        </w:rPr>
        <w:t>are attractive for airborne applications</w:t>
      </w:r>
      <w:r w:rsidRPr="005501FC">
        <w:rPr>
          <w:sz w:val="16"/>
          <w:highlight w:val="yellow"/>
        </w:rPr>
        <w:t>,</w:t>
      </w:r>
      <w:r>
        <w:rPr>
          <w:sz w:val="16"/>
        </w:rPr>
        <w:t xml:space="preserve"> ranging from a flight-critical databus to a video or sensor link, given the desire for the reduction of SWaP, ease of installation, and EMI immunity, Powers says. In ground-based applications-such as secure bunker-to-bunker communications, electro-optic (EO) sensor mast-to-control station </w:t>
      </w:r>
      <w:proofErr w:type="gramStart"/>
      <w:r>
        <w:rPr>
          <w:sz w:val="16"/>
        </w:rPr>
        <w:t>links,</w:t>
      </w:r>
      <w:proofErr w:type="gramEnd"/>
      <w:r>
        <w:rPr>
          <w:sz w:val="16"/>
        </w:rPr>
        <w:t xml:space="preserve"> or RF over fiber antennae links-</w:t>
      </w:r>
      <w:r w:rsidRPr="008119C4">
        <w:rPr>
          <w:rStyle w:val="StyleBoldUnderline"/>
        </w:rPr>
        <w:t xml:space="preserve">the advantage of </w:t>
      </w:r>
      <w:r w:rsidRPr="005501FC">
        <w:rPr>
          <w:rStyle w:val="StyleBoldUnderline"/>
          <w:highlight w:val="yellow"/>
        </w:rPr>
        <w:t xml:space="preserve">optics over distance </w:t>
      </w:r>
      <w:r w:rsidRPr="000839CB">
        <w:rPr>
          <w:rStyle w:val="Emphasis"/>
        </w:rPr>
        <w:t xml:space="preserve">often </w:t>
      </w:r>
      <w:r w:rsidRPr="005501FC">
        <w:rPr>
          <w:rStyle w:val="Emphasis"/>
          <w:highlight w:val="yellow"/>
        </w:rPr>
        <w:t>is the deciding factor</w:t>
      </w:r>
      <w:r w:rsidRPr="005501FC">
        <w:rPr>
          <w:rStyle w:val="StyleBoldUnderline"/>
          <w:highlight w:val="yellow"/>
        </w:rPr>
        <w:t>,</w:t>
      </w:r>
      <w:r w:rsidRPr="008119C4">
        <w:rPr>
          <w:rStyle w:val="StyleBoldUnderline"/>
        </w:rPr>
        <w:t xml:space="preserve"> </w:t>
      </w:r>
      <w:r>
        <w:rPr>
          <w:sz w:val="16"/>
        </w:rPr>
        <w:t xml:space="preserve">followed by EMI immunity, security, and reduced weight. </w:t>
      </w:r>
      <w:r w:rsidRPr="008119C4">
        <w:rPr>
          <w:rStyle w:val="StyleBoldUnderline"/>
        </w:rPr>
        <w:t>"</w:t>
      </w:r>
      <w:r w:rsidRPr="005501FC">
        <w:rPr>
          <w:rStyle w:val="StyleBoldUnderline"/>
          <w:highlight w:val="yellow"/>
        </w:rPr>
        <w:t xml:space="preserve">The big thing we're seeing is </w:t>
      </w:r>
      <w:r w:rsidRPr="000839CB">
        <w:rPr>
          <w:rStyle w:val="StyleBoldUnderline"/>
        </w:rPr>
        <w:t xml:space="preserve">in a lot of </w:t>
      </w:r>
      <w:r w:rsidRPr="005501FC">
        <w:rPr>
          <w:rStyle w:val="StyleBoldUnderline"/>
          <w:highlight w:val="yellow"/>
        </w:rPr>
        <w:t xml:space="preserve">aircraft, </w:t>
      </w:r>
      <w:r w:rsidRPr="000839CB">
        <w:rPr>
          <w:rStyle w:val="StyleBoldUnderline"/>
        </w:rPr>
        <w:t xml:space="preserve">they </w:t>
      </w:r>
      <w:r w:rsidRPr="005501FC">
        <w:rPr>
          <w:rStyle w:val="StyleBoldUnderline"/>
          <w:highlight w:val="yellow"/>
        </w:rPr>
        <w:t>want to reduce weight</w:t>
      </w:r>
      <w:r>
        <w:rPr>
          <w:sz w:val="16"/>
        </w:rPr>
        <w:t>," observes Kirk Lussier, program and account manager at DiCon Fiberoptics in Richmond, Calif</w:t>
      </w:r>
      <w:r w:rsidRPr="005501FC">
        <w:rPr>
          <w:sz w:val="16"/>
          <w:highlight w:val="yellow"/>
        </w:rPr>
        <w:t xml:space="preserve">. </w:t>
      </w:r>
      <w:r w:rsidRPr="005501FC">
        <w:rPr>
          <w:rStyle w:val="Emphasis"/>
          <w:highlight w:val="yellow"/>
        </w:rPr>
        <w:t>"Fiber weighs a lot les</w:t>
      </w:r>
      <w:r w:rsidRPr="008119C4">
        <w:rPr>
          <w:rStyle w:val="Emphasis"/>
        </w:rPr>
        <w:t>s</w:t>
      </w:r>
      <w:r>
        <w:rPr>
          <w:sz w:val="16"/>
        </w:rPr>
        <w:t xml:space="preserve"> [than copper]-</w:t>
      </w:r>
      <w:r w:rsidRPr="008119C4">
        <w:rPr>
          <w:rStyle w:val="StyleBoldUnderline"/>
        </w:rPr>
        <w:t>that's a big advantage of moving to fiber-optic systems</w:t>
      </w:r>
      <w:r>
        <w:rPr>
          <w:sz w:val="16"/>
        </w:rPr>
        <w:t xml:space="preserve">. "In telecom, fiber deployment started with the longest networks, where optical technology proved itself quickly from a cost perspective," says Robert Schleicher, vice president of product development at DiCon Fiberoptics. "Over the years, it has spread out and proven itself in smaller and smaller networks-regional and then local networks, even within office networks-and to some extent, the same trend is now extending itself to the networks within planes, ships, and land vehicles." </w:t>
      </w:r>
      <w:r w:rsidRPr="005501FC">
        <w:rPr>
          <w:rStyle w:val="StyleBoldUnderline"/>
          <w:highlight w:val="yellow"/>
        </w:rPr>
        <w:t>Farther and faster Optical components hold the potential for higher performance</w:t>
      </w:r>
      <w:r w:rsidRPr="005501FC">
        <w:rPr>
          <w:sz w:val="16"/>
          <w:highlight w:val="yellow"/>
        </w:rPr>
        <w:t xml:space="preserve">, </w:t>
      </w:r>
      <w:r w:rsidRPr="000839CB">
        <w:rPr>
          <w:rStyle w:val="StyleBoldUnderline"/>
        </w:rPr>
        <w:t>an attractive attribute given the amount of data being acquired and exchanged</w:t>
      </w:r>
      <w:r w:rsidRPr="008119C4">
        <w:rPr>
          <w:rStyle w:val="StyleBoldUnderline"/>
        </w:rPr>
        <w:t xml:space="preserve"> on the digital battlefield</w:t>
      </w:r>
      <w:r>
        <w:rPr>
          <w:sz w:val="16"/>
        </w:rPr>
        <w:t>. "</w:t>
      </w:r>
      <w:r w:rsidRPr="008119C4">
        <w:rPr>
          <w:rStyle w:val="StyleBoldUnderline"/>
        </w:rPr>
        <w:t>Optical interconnects allow faster data transmission and, thus, higher processing speeds,</w:t>
      </w:r>
      <w:r>
        <w:rPr>
          <w:sz w:val="16"/>
        </w:rPr>
        <w:t xml:space="preserve">" admits Andreas Gerster, worldwide business development manager of optics at Agilent Technologies in Santa Clara, Calif. "As transceivers that are usable on aircraft become faster and faster, designers want higher data rates," Lussier notes. "It's not a problem for </w:t>
      </w:r>
      <w:r w:rsidRPr="005501FC">
        <w:rPr>
          <w:rStyle w:val="StyleBoldUnderline"/>
          <w:highlight w:val="yellow"/>
        </w:rPr>
        <w:t>optical technol</w:t>
      </w:r>
      <w:r w:rsidRPr="008119C4">
        <w:rPr>
          <w:rStyle w:val="StyleBoldUnderline"/>
        </w:rPr>
        <w:t>ogy</w:t>
      </w:r>
      <w:r>
        <w:rPr>
          <w:sz w:val="16"/>
        </w:rPr>
        <w:t xml:space="preserve">. Our switches are all-optical; there's no OEO (optical-electrical-optical) conversion, so it </w:t>
      </w:r>
      <w:r w:rsidRPr="005501FC">
        <w:rPr>
          <w:rStyle w:val="StyleBoldUnderline"/>
          <w:highlight w:val="yellow"/>
        </w:rPr>
        <w:t>can handle any data rate</w:t>
      </w:r>
      <w:r w:rsidRPr="008119C4">
        <w:rPr>
          <w:rStyle w:val="StyleBoldUnderline"/>
        </w:rPr>
        <w:t>.</w:t>
      </w:r>
      <w:r>
        <w:rPr>
          <w:sz w:val="16"/>
        </w:rPr>
        <w:t>" 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w:t>
      </w:r>
      <w:r w:rsidRPr="008119C4">
        <w:rPr>
          <w:rStyle w:val="StyleBoldUnderline"/>
        </w:rPr>
        <w:t xml:space="preserve">Optical fiber </w:t>
      </w:r>
      <w:r>
        <w:rPr>
          <w:sz w:val="16"/>
        </w:rPr>
        <w:t xml:space="preserve">has much, much lower attenuation, thereby </w:t>
      </w:r>
      <w:r w:rsidRPr="008119C4">
        <w:rPr>
          <w:rStyle w:val="StyleBoldUnderline"/>
        </w:rPr>
        <w:t>eliminating distance as a primary design constraint.</w:t>
      </w:r>
      <w:r>
        <w:rPr>
          <w:sz w:val="16"/>
        </w:rPr>
        <w:t xml:space="preserve"> Computers that need to communicate can be hundreds of meters apart and interact as though they are in the same chassis."</w:t>
      </w:r>
    </w:p>
    <w:p w:rsidR="00B034F9" w:rsidRDefault="00B034F9" w:rsidP="00B034F9">
      <w:pPr>
        <w:pStyle w:val="Heading4"/>
      </w:pPr>
      <w:r>
        <w:t>That’s the lynchpin of air power – suppliers are on the brink</w:t>
      </w:r>
    </w:p>
    <w:p w:rsidR="00B034F9" w:rsidRPr="001D35F6" w:rsidRDefault="00B034F9" w:rsidP="00B034F9">
      <w:r w:rsidRPr="008119C4">
        <w:rPr>
          <w:rStyle w:val="StyleStyleBold12pt"/>
        </w:rPr>
        <w:t>Thompson 9</w:t>
      </w:r>
      <w:r w:rsidRPr="001D35F6">
        <w:t xml:space="preserve"> (David, President – American Institute of Aeronautics and Astronautics, “The Aerospace Workforce”, Federal News Service, 12-10, Lexis)</w:t>
      </w:r>
    </w:p>
    <w:p w:rsidR="00B034F9" w:rsidRPr="001536B9" w:rsidRDefault="00B034F9" w:rsidP="00B034F9">
      <w:r w:rsidRPr="005501FC">
        <w:rPr>
          <w:rStyle w:val="StyleBoldUnderline"/>
          <w:highlight w:val="yellow"/>
        </w:rPr>
        <w:t>Aerospace systems are of considerable importance to</w:t>
      </w:r>
      <w:r w:rsidRPr="005F3FFC">
        <w:rPr>
          <w:rStyle w:val="StyleBoldUnderline"/>
        </w:rPr>
        <w:t xml:space="preserve"> U.S. national security</w:t>
      </w:r>
      <w:r w:rsidRPr="001D35F6">
        <w:t xml:space="preserve">, economic prosperity, technological vitality, </w:t>
      </w:r>
      <w:r w:rsidRPr="005F3FFC">
        <w:rPr>
          <w:rStyle w:val="StyleBoldUnderline"/>
        </w:rPr>
        <w:t>and</w:t>
      </w:r>
      <w:r w:rsidRPr="00D658B0">
        <w:rPr>
          <w:rStyle w:val="StyleBoldUnderline"/>
        </w:rPr>
        <w:t xml:space="preserve"> </w:t>
      </w:r>
      <w:r w:rsidRPr="005501FC">
        <w:rPr>
          <w:rStyle w:val="Emphasis"/>
          <w:highlight w:val="yellow"/>
        </w:rPr>
        <w:t>global leadership</w:t>
      </w:r>
      <w:r w:rsidRPr="005501FC">
        <w:rPr>
          <w:highlight w:val="yellow"/>
        </w:rPr>
        <w:t xml:space="preserve">. </w:t>
      </w:r>
      <w:r w:rsidRPr="005501FC">
        <w:rPr>
          <w:rStyle w:val="StyleBoldUnderline"/>
          <w:highlight w:val="yellow"/>
        </w:rPr>
        <w:t>Aeronautical</w:t>
      </w:r>
      <w:r w:rsidRPr="005F3FFC">
        <w:rPr>
          <w:rStyle w:val="StyleBoldUnderline"/>
        </w:rPr>
        <w:t xml:space="preserve"> and space </w:t>
      </w:r>
      <w:r w:rsidRPr="005501FC">
        <w:rPr>
          <w:rStyle w:val="StyleBoldUnderline"/>
          <w:highlight w:val="yellow"/>
        </w:rPr>
        <w:t>systems protect</w:t>
      </w:r>
      <w:r w:rsidRPr="005F3FFC">
        <w:rPr>
          <w:rStyle w:val="StyleBoldUnderline"/>
        </w:rPr>
        <w:t xml:space="preserve"> our</w:t>
      </w:r>
      <w:r w:rsidRPr="001D35F6">
        <w:t xml:space="preserve"> citizens, </w:t>
      </w:r>
      <w:r w:rsidRPr="005501FC">
        <w:rPr>
          <w:rStyle w:val="StyleBoldUnderline"/>
          <w:highlight w:val="yellow"/>
        </w:rPr>
        <w:t>armed forces, and allies</w:t>
      </w:r>
      <w:r w:rsidRPr="005F3FFC">
        <w:rPr>
          <w:rStyle w:val="StyleBoldUnderline"/>
        </w:rPr>
        <w:t xml:space="preserve"> abroad. </w:t>
      </w:r>
      <w:r w:rsidRPr="005501FC">
        <w:rPr>
          <w:rStyle w:val="StyleBoldUnderline"/>
          <w:highlight w:val="yellow"/>
        </w:rPr>
        <w:t>They connect the</w:t>
      </w:r>
      <w:r w:rsidRPr="005F3FFC">
        <w:rPr>
          <w:rStyle w:val="StyleBoldUnderline"/>
        </w:rPr>
        <w:t xml:space="preserve"> farthest corners of the </w:t>
      </w:r>
      <w:r w:rsidRPr="005501FC">
        <w:rPr>
          <w:rStyle w:val="StyleBoldUnderline"/>
          <w:highlight w:val="yellow"/>
        </w:rPr>
        <w:t>world with</w:t>
      </w:r>
      <w:r w:rsidRPr="005F3FFC">
        <w:rPr>
          <w:rStyle w:val="StyleBoldUnderline"/>
        </w:rPr>
        <w:t xml:space="preserve"> safe and efficient</w:t>
      </w:r>
      <w:r w:rsidRPr="00D658B0">
        <w:rPr>
          <w:rStyle w:val="StyleBoldUnderline"/>
        </w:rPr>
        <w:t xml:space="preserve"> </w:t>
      </w:r>
      <w:r w:rsidRPr="005501FC">
        <w:rPr>
          <w:rStyle w:val="Emphasis"/>
          <w:highlight w:val="yellow"/>
        </w:rPr>
        <w:t>air transportation</w:t>
      </w:r>
      <w:r w:rsidRPr="005501FC">
        <w:rPr>
          <w:rStyle w:val="StyleBoldUnderline"/>
          <w:highlight w:val="yellow"/>
        </w:rPr>
        <w:t xml:space="preserve"> and </w:t>
      </w:r>
      <w:r w:rsidRPr="005501FC">
        <w:rPr>
          <w:rStyle w:val="Emphasis"/>
          <w:highlight w:val="yellow"/>
        </w:rPr>
        <w:t>satellite communications</w:t>
      </w:r>
      <w:r w:rsidRPr="001D35F6">
        <w:t xml:space="preserve">, </w:t>
      </w:r>
      <w:r w:rsidRPr="001536B9">
        <w:rPr>
          <w:sz w:val="14"/>
          <w:szCs w:val="14"/>
        </w:rPr>
        <w:t xml:space="preserve">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1536B9">
        <w:rPr>
          <w:sz w:val="14"/>
          <w:szCs w:val="14"/>
        </w:rPr>
        <w:t>more older</w:t>
      </w:r>
      <w:proofErr w:type="gramEnd"/>
      <w:r w:rsidRPr="001536B9">
        <w:rPr>
          <w:sz w:val="14"/>
          <w:szCs w:val="14"/>
        </w:rPr>
        <w:t xml:space="preserve">,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w:t>
      </w:r>
      <w:r w:rsidRPr="001536B9">
        <w:rPr>
          <w:sz w:val="14"/>
          <w:szCs w:val="14"/>
        </w:rPr>
        <w:lastRenderedPageBreak/>
        <w:t>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1D35F6">
        <w:t xml:space="preserve"> </w:t>
      </w:r>
      <w:r w:rsidRPr="005501FC">
        <w:rPr>
          <w:rStyle w:val="StyleBoldUnderline"/>
          <w:highlight w:val="yellow"/>
        </w:rPr>
        <w:t>the domestic supply chain for space</w:t>
      </w:r>
      <w:r w:rsidRPr="005F3FFC">
        <w:rPr>
          <w:rStyle w:val="StyleBoldUnderline"/>
        </w:rPr>
        <w:t xml:space="preserve"> systems </w:t>
      </w:r>
      <w:r w:rsidRPr="005501FC">
        <w:rPr>
          <w:rStyle w:val="StyleBoldUnderline"/>
          <w:highlight w:val="yellow"/>
        </w:rPr>
        <w:t>is</w:t>
      </w:r>
      <w:r w:rsidRPr="005F3FFC">
        <w:rPr>
          <w:rStyle w:val="StyleBoldUnderline"/>
        </w:rPr>
        <w:t xml:space="preserve"> relatively</w:t>
      </w:r>
      <w:r w:rsidRPr="00D658B0">
        <w:rPr>
          <w:rStyle w:val="StyleBoldUnderline"/>
        </w:rPr>
        <w:t xml:space="preserve"> </w:t>
      </w:r>
      <w:r w:rsidRPr="005501FC">
        <w:rPr>
          <w:rStyle w:val="Emphasis"/>
          <w:highlight w:val="yellow"/>
        </w:rPr>
        <w:t>fragile</w:t>
      </w:r>
      <w:r w:rsidRPr="005501FC">
        <w:rPr>
          <w:highlight w:val="yellow"/>
        </w:rPr>
        <w:t>.</w:t>
      </w:r>
      <w:r w:rsidRPr="005501FC">
        <w:rPr>
          <w:rStyle w:val="StyleBoldUnderline"/>
          <w:highlight w:val="yellow"/>
        </w:rPr>
        <w:t xml:space="preserve"> Many</w:t>
      </w:r>
      <w:r w:rsidRPr="005501FC">
        <w:rPr>
          <w:highlight w:val="yellow"/>
        </w:rPr>
        <w:t xml:space="preserve"> </w:t>
      </w:r>
      <w:r w:rsidRPr="001D35F6">
        <w:t xml:space="preserve">second- and third-tier </w:t>
      </w:r>
      <w:r w:rsidRPr="005501FC">
        <w:rPr>
          <w:rStyle w:val="StyleBoldUnderline"/>
          <w:highlight w:val="yellow"/>
        </w:rPr>
        <w:t>suppliers</w:t>
      </w:r>
      <w:r w:rsidRPr="001D35F6">
        <w:t xml:space="preserve"> in particular </w:t>
      </w:r>
      <w:r w:rsidRPr="005501FC">
        <w:rPr>
          <w:rStyle w:val="StyleBoldUnderline"/>
          <w:highlight w:val="yellow"/>
        </w:rPr>
        <w:t xml:space="preserve">operate at </w:t>
      </w:r>
      <w:r w:rsidRPr="005501FC">
        <w:rPr>
          <w:rStyle w:val="Emphasis"/>
          <w:highlight w:val="yellow"/>
        </w:rPr>
        <w:t>marginal</w:t>
      </w:r>
      <w:r w:rsidRPr="005501FC">
        <w:rPr>
          <w:rStyle w:val="StyleBoldUnderline"/>
          <w:highlight w:val="yellow"/>
        </w:rPr>
        <w:t xml:space="preserve"> volumes</w:t>
      </w:r>
      <w:r w:rsidRPr="005F3FFC">
        <w:rPr>
          <w:rStyle w:val="StyleBoldUnderline"/>
        </w:rPr>
        <w:t xml:space="preserve"> today, </w:t>
      </w:r>
      <w:r w:rsidRPr="005501FC">
        <w:rPr>
          <w:rStyle w:val="StyleBoldUnderline"/>
          <w:highlight w:val="yellow"/>
        </w:rPr>
        <w:t xml:space="preserve">so </w:t>
      </w:r>
      <w:r w:rsidRPr="005501FC">
        <w:rPr>
          <w:rStyle w:val="Emphasis"/>
          <w:highlight w:val="yellow"/>
        </w:rPr>
        <w:t>even a small reduction</w:t>
      </w:r>
      <w:r w:rsidRPr="005501FC">
        <w:rPr>
          <w:rStyle w:val="StyleBoldUnderline"/>
          <w:highlight w:val="yellow"/>
        </w:rPr>
        <w:t xml:space="preserve"> in</w:t>
      </w:r>
      <w:r w:rsidRPr="005F3FFC">
        <w:rPr>
          <w:rStyle w:val="StyleBoldUnderline"/>
        </w:rPr>
        <w:t xml:space="preserve"> their </w:t>
      </w:r>
      <w:r w:rsidRPr="005501FC">
        <w:rPr>
          <w:rStyle w:val="StyleBoldUnderline"/>
          <w:highlight w:val="yellow"/>
        </w:rPr>
        <w:t>business could force</w:t>
      </w:r>
      <w:r w:rsidRPr="005F3FFC">
        <w:rPr>
          <w:rStyle w:val="StyleBoldUnderline"/>
        </w:rPr>
        <w:t xml:space="preserve"> some</w:t>
      </w:r>
      <w:r w:rsidRPr="00D658B0">
        <w:rPr>
          <w:rStyle w:val="StyleBoldUnderline"/>
        </w:rPr>
        <w:t xml:space="preserve"> </w:t>
      </w:r>
      <w:r w:rsidRPr="005501FC">
        <w:rPr>
          <w:rStyle w:val="Emphasis"/>
          <w:highlight w:val="yellow"/>
        </w:rPr>
        <w:t>critical suppliers</w:t>
      </w:r>
      <w:r w:rsidRPr="005501FC">
        <w:rPr>
          <w:rStyle w:val="StyleBoldUnderline"/>
          <w:highlight w:val="yellow"/>
        </w:rPr>
        <w:t xml:space="preserve"> to exit</w:t>
      </w:r>
      <w:r w:rsidRPr="005F3FFC">
        <w:rPr>
          <w:rStyle w:val="StyleBoldUnderline"/>
        </w:rPr>
        <w:t xml:space="preserve"> this sector</w:t>
      </w:r>
      <w:r w:rsidRPr="001D35F6">
        <w:t xml:space="preserve">.  Human space programs represent around 20 percent of the $47 billion in total </w:t>
      </w:r>
      <w:smartTag w:uri="urn:schemas-microsoft-com:office:smarttags" w:element="place">
        <w:smartTag w:uri="urn:schemas-microsoft-com:office:smarttags" w:element="country-region">
          <w:r w:rsidRPr="001D35F6">
            <w:t>U.S.</w:t>
          </w:r>
        </w:smartTag>
      </w:smartTag>
      <w:r w:rsidRPr="001D35F6">
        <w:t xml:space="preserve"> space and missile systems sales from 2008. Accordingly, </w:t>
      </w:r>
      <w:r w:rsidRPr="005501FC">
        <w:rPr>
          <w:rStyle w:val="StyleBoldUnderline"/>
          <w:highlight w:val="yellow"/>
        </w:rPr>
        <w:t>a</w:t>
      </w:r>
      <w:r w:rsidRPr="001D35F6">
        <w:t xml:space="preserve"> major </w:t>
      </w:r>
      <w:r w:rsidRPr="005501FC">
        <w:rPr>
          <w:rStyle w:val="StyleBoldUnderline"/>
          <w:highlight w:val="yellow"/>
        </w:rPr>
        <w:t>cutback</w:t>
      </w:r>
      <w:r w:rsidRPr="001D35F6">
        <w:t xml:space="preserve"> in human space spending </w:t>
      </w:r>
      <w:r w:rsidRPr="005501FC">
        <w:rPr>
          <w:rStyle w:val="StyleBoldUnderline"/>
          <w:highlight w:val="yellow"/>
        </w:rPr>
        <w:t xml:space="preserve">could have </w:t>
      </w:r>
      <w:r w:rsidRPr="005501FC">
        <w:rPr>
          <w:rStyle w:val="Emphasis"/>
          <w:highlight w:val="yellow"/>
        </w:rPr>
        <w:t>large and highly adverse ripple effects</w:t>
      </w:r>
      <w:r w:rsidRPr="005F3FFC">
        <w:rPr>
          <w:rStyle w:val="StyleBoldUnderline"/>
        </w:rPr>
        <w:t xml:space="preserve"> throughout</w:t>
      </w:r>
      <w:r w:rsidRPr="001D35F6">
        <w:t xml:space="preserve"> commercial, </w:t>
      </w:r>
      <w:r w:rsidRPr="005F3FFC">
        <w:rPr>
          <w:rStyle w:val="StyleBoldUnderline"/>
        </w:rPr>
        <w:t>defense</w:t>
      </w:r>
      <w:r w:rsidRPr="001D35F6">
        <w:t xml:space="preserve">, and scientific space </w:t>
      </w:r>
      <w:r w:rsidRPr="005F3FFC">
        <w:rPr>
          <w:rStyle w:val="StyleBoldUnderline"/>
        </w:rPr>
        <w:t>programs as well</w:t>
      </w:r>
      <w:r w:rsidRPr="001D35F6">
        <w:t xml:space="preserve">, potentially </w:t>
      </w:r>
      <w:r w:rsidRPr="005501FC">
        <w:rPr>
          <w:rStyle w:val="StyleBoldUnderline"/>
          <w:highlight w:val="yellow"/>
        </w:rPr>
        <w:t>triggering a series of disruptive changes in the</w:t>
      </w:r>
      <w:r w:rsidRPr="001D35F6">
        <w:t xml:space="preserve"> common </w:t>
      </w:r>
      <w:r w:rsidRPr="005501FC">
        <w:rPr>
          <w:rStyle w:val="StyleBoldUnderline"/>
          <w:highlight w:val="yellow"/>
        </w:rPr>
        <w:t>industrial supply base that our</w:t>
      </w:r>
      <w:r w:rsidRPr="002B32B1">
        <w:rPr>
          <w:rStyle w:val="StyleBoldUnderline"/>
        </w:rPr>
        <w:t xml:space="preserve"> </w:t>
      </w:r>
      <w:r w:rsidRPr="005501FC">
        <w:rPr>
          <w:rStyle w:val="Emphasis"/>
          <w:highlight w:val="yellow"/>
        </w:rPr>
        <w:t>entire</w:t>
      </w:r>
      <w:r w:rsidRPr="001D35F6">
        <w:t xml:space="preserve"> space </w:t>
      </w:r>
      <w:r w:rsidRPr="005501FC">
        <w:rPr>
          <w:rStyle w:val="StyleBoldUnderline"/>
          <w:highlight w:val="yellow"/>
        </w:rPr>
        <w:t>sector relies on</w:t>
      </w:r>
      <w:r>
        <w:t>.</w:t>
      </w:r>
    </w:p>
    <w:p w:rsidR="00B034F9" w:rsidRDefault="00B034F9" w:rsidP="00B034F9">
      <w:pPr>
        <w:pStyle w:val="Heading4"/>
      </w:pPr>
      <w:r>
        <w:t>Global nuclear war</w:t>
      </w:r>
    </w:p>
    <w:p w:rsidR="00B034F9" w:rsidRPr="001536B9" w:rsidRDefault="00B034F9" w:rsidP="00B034F9">
      <w:pPr>
        <w:rPr>
          <w:sz w:val="18"/>
        </w:rPr>
      </w:pPr>
      <w:r w:rsidRPr="006673DC">
        <w:rPr>
          <w:rStyle w:val="StyleStyleBold12pt"/>
        </w:rPr>
        <w:t>Tellis 98</w:t>
      </w:r>
      <w:r w:rsidRPr="006673DC">
        <w:rPr>
          <w:sz w:val="18"/>
        </w:rPr>
        <w:t xml:space="preserve"> </w:t>
      </w:r>
      <w:r w:rsidRPr="00990001">
        <w:t>(Ashley, Senior Political Scientist, “Sources of Conflict in the 21st Century”, http</w:t>
      </w:r>
      <w:proofErr w:type="gramStart"/>
      <w:r w:rsidRPr="00990001">
        <w:t>:/</w:t>
      </w:r>
      <w:proofErr w:type="gramEnd"/>
      <w:r w:rsidRPr="00990001">
        <w:t>/www.rand. org/publications/MR/MR897/MR897.chap3.pdf)</w:t>
      </w:r>
    </w:p>
    <w:p w:rsidR="00B034F9" w:rsidRPr="003B2EE0" w:rsidRDefault="00B034F9" w:rsidP="00B034F9">
      <w:pPr>
        <w:pStyle w:val="Cards"/>
        <w:ind w:left="0"/>
        <w:rPr>
          <w:sz w:val="16"/>
        </w:rPr>
      </w:pPr>
      <w:r w:rsidRPr="006673DC">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5501FC">
        <w:rPr>
          <w:rStyle w:val="DebateUnderline"/>
          <w:highlight w:val="yellow"/>
        </w:rPr>
        <w:t>American</w:t>
      </w:r>
      <w:r w:rsidRPr="006673DC">
        <w:rPr>
          <w:rStyle w:val="DebateUnderline"/>
        </w:rPr>
        <w:t xml:space="preserve"> </w:t>
      </w:r>
      <w:r w:rsidRPr="005501FC">
        <w:rPr>
          <w:rStyle w:val="DebateUnderline"/>
          <w:highlight w:val="yellow"/>
        </w:rPr>
        <w:t>air</w:t>
      </w:r>
      <w:r w:rsidRPr="006673DC">
        <w:rPr>
          <w:rStyle w:val="Style11pt"/>
          <w:rFonts w:eastAsia="Calibri"/>
          <w:sz w:val="22"/>
        </w:rPr>
        <w:t xml:space="preserve"> </w:t>
      </w:r>
      <w:r w:rsidRPr="006673DC">
        <w:rPr>
          <w:sz w:val="16"/>
        </w:rPr>
        <w:t xml:space="preserve">and space </w:t>
      </w:r>
      <w:r w:rsidRPr="005501FC">
        <w:rPr>
          <w:rStyle w:val="DebateUnderline"/>
          <w:highlight w:val="yellow"/>
        </w:rPr>
        <w:t>power will</w:t>
      </w:r>
      <w:r w:rsidRPr="006673DC">
        <w:rPr>
          <w:rStyle w:val="Style11pt"/>
          <w:rFonts w:eastAsia="Calibri"/>
          <w:sz w:val="22"/>
        </w:rPr>
        <w:t xml:space="preserve"> </w:t>
      </w:r>
      <w:r w:rsidRPr="006673DC">
        <w:rPr>
          <w:sz w:val="16"/>
        </w:rPr>
        <w:t xml:space="preserve">continue </w:t>
      </w:r>
      <w:r w:rsidRPr="006673DC">
        <w:rPr>
          <w:rStyle w:val="DebateUnderline"/>
        </w:rPr>
        <w:t xml:space="preserve">to </w:t>
      </w:r>
      <w:r w:rsidRPr="005501FC">
        <w:rPr>
          <w:rStyle w:val="Emphasis"/>
          <w:highlight w:val="yellow"/>
        </w:rPr>
        <w:t>remain critical</w:t>
      </w:r>
      <w:r w:rsidRPr="005501FC">
        <w:rPr>
          <w:rStyle w:val="DebateUnderline"/>
          <w:highlight w:val="yellow"/>
        </w:rPr>
        <w:t xml:space="preserve"> for</w:t>
      </w:r>
      <w:r w:rsidRPr="006673DC">
        <w:rPr>
          <w:rStyle w:val="Style11pt"/>
          <w:rFonts w:eastAsia="Calibri"/>
          <w:sz w:val="22"/>
        </w:rPr>
        <w:t xml:space="preserve"> </w:t>
      </w:r>
      <w:r w:rsidRPr="006673DC">
        <w:rPr>
          <w:sz w:val="16"/>
        </w:rPr>
        <w:t xml:space="preserve">conventional and unconventional </w:t>
      </w:r>
      <w:r w:rsidRPr="005501FC">
        <w:rPr>
          <w:rStyle w:val="DebateUnderline"/>
          <w:highlight w:val="yellow"/>
        </w:rPr>
        <w:t>deterrence in Asia</w:t>
      </w:r>
      <w:r w:rsidRPr="006673DC">
        <w:rPr>
          <w:sz w:val="16"/>
        </w:rPr>
        <w:t xml:space="preserve">. This argument is justified by the fact that </w:t>
      </w:r>
      <w:r w:rsidRPr="006673DC">
        <w:rPr>
          <w:rStyle w:val="DebateUnderline"/>
        </w:rPr>
        <w:t>several s</w:t>
      </w:r>
      <w:r w:rsidRPr="005501FC">
        <w:rPr>
          <w:rStyle w:val="DebateUnderline"/>
          <w:highlight w:val="yellow"/>
        </w:rPr>
        <w:t>ubregions</w:t>
      </w:r>
      <w:r w:rsidRPr="006673DC">
        <w:rPr>
          <w:rStyle w:val="Style11pt"/>
          <w:rFonts w:eastAsia="Calibri"/>
          <w:sz w:val="22"/>
        </w:rPr>
        <w:t xml:space="preserve"> </w:t>
      </w:r>
      <w:r w:rsidRPr="006673DC">
        <w:rPr>
          <w:sz w:val="16"/>
        </w:rPr>
        <w:t xml:space="preserve">of the continent still </w:t>
      </w:r>
      <w:r w:rsidRPr="005501FC">
        <w:rPr>
          <w:rStyle w:val="DebateUnderline"/>
          <w:highlight w:val="yellow"/>
        </w:rPr>
        <w:t>harbor the potential for</w:t>
      </w:r>
      <w:r w:rsidRPr="001536B9">
        <w:rPr>
          <w:rStyle w:val="DebateUnderline"/>
        </w:rPr>
        <w:t xml:space="preserve"> </w:t>
      </w:r>
      <w:r w:rsidRPr="005501FC">
        <w:rPr>
          <w:rStyle w:val="DebateUnderline"/>
          <w:highlight w:val="yellow"/>
        </w:rPr>
        <w:t>full-scale</w:t>
      </w:r>
      <w:r w:rsidRPr="006673DC">
        <w:rPr>
          <w:rStyle w:val="Style11pt"/>
          <w:rFonts w:eastAsia="Calibri"/>
          <w:sz w:val="22"/>
        </w:rPr>
        <w:t xml:space="preserve"> </w:t>
      </w:r>
      <w:r w:rsidRPr="006673DC">
        <w:rPr>
          <w:sz w:val="16"/>
        </w:rPr>
        <w:t xml:space="preserve">conventional </w:t>
      </w:r>
      <w:r w:rsidRPr="005501FC">
        <w:rPr>
          <w:rStyle w:val="DebateUnderline"/>
          <w:highlight w:val="yellow"/>
        </w:rPr>
        <w:t>war</w:t>
      </w:r>
      <w:r w:rsidRPr="005501FC">
        <w:rPr>
          <w:sz w:val="16"/>
          <w:highlight w:val="yellow"/>
        </w:rPr>
        <w:t>.</w:t>
      </w:r>
      <w:r w:rsidRPr="006673DC">
        <w:rPr>
          <w:sz w:val="16"/>
        </w:rPr>
        <w:t xml:space="preserve"> This potential </w:t>
      </w:r>
      <w:r w:rsidRPr="006673DC">
        <w:rPr>
          <w:rStyle w:val="DebateUnderline"/>
        </w:rPr>
        <w:t>is most conspicuous on</w:t>
      </w:r>
      <w:r w:rsidRPr="006673DC">
        <w:rPr>
          <w:rStyle w:val="Style11pt"/>
          <w:rFonts w:eastAsia="Calibri"/>
          <w:sz w:val="22"/>
        </w:rPr>
        <w:t xml:space="preserve"> the </w:t>
      </w:r>
      <w:r w:rsidRPr="005501FC">
        <w:rPr>
          <w:rStyle w:val="DebateUnderline"/>
          <w:highlight w:val="yellow"/>
        </w:rPr>
        <w:t>Korean</w:t>
      </w:r>
      <w:r w:rsidRPr="006673DC">
        <w:rPr>
          <w:rStyle w:val="Style11pt"/>
          <w:rFonts w:eastAsia="Calibri"/>
          <w:sz w:val="22"/>
        </w:rPr>
        <w:t xml:space="preserve"> </w:t>
      </w:r>
      <w:r w:rsidRPr="006673DC">
        <w:rPr>
          <w:sz w:val="16"/>
        </w:rPr>
        <w:t xml:space="preserve">peninsula </w:t>
      </w:r>
      <w:r w:rsidRPr="006673DC">
        <w:rPr>
          <w:rStyle w:val="DebateUnderline"/>
        </w:rPr>
        <w:t>and</w:t>
      </w:r>
      <w:r w:rsidRPr="006673DC">
        <w:rPr>
          <w:sz w:val="16"/>
        </w:rPr>
        <w:t xml:space="preserve">, to a lesser degree, </w:t>
      </w:r>
      <w:r w:rsidRPr="006673DC">
        <w:rPr>
          <w:rStyle w:val="DebateUnderline"/>
        </w:rPr>
        <w:t xml:space="preserve">in </w:t>
      </w:r>
      <w:r w:rsidRPr="005501FC">
        <w:rPr>
          <w:rStyle w:val="DebateUnderline"/>
          <w:highlight w:val="yellow"/>
        </w:rPr>
        <w:t>South Asia</w:t>
      </w:r>
      <w:r w:rsidRPr="006673DC">
        <w:rPr>
          <w:rStyle w:val="Style11pt"/>
          <w:rFonts w:eastAsia="Calibri"/>
          <w:sz w:val="22"/>
        </w:rPr>
        <w:t xml:space="preserve">, the </w:t>
      </w:r>
      <w:r w:rsidRPr="005501FC">
        <w:rPr>
          <w:rStyle w:val="DebateUnderline"/>
          <w:highlight w:val="yellow"/>
        </w:rPr>
        <w:t>Persian Gulf,</w:t>
      </w:r>
      <w:r w:rsidRPr="006673DC">
        <w:rPr>
          <w:rStyle w:val="DebateUnderline"/>
        </w:rPr>
        <w:t xml:space="preserve"> and</w:t>
      </w:r>
      <w:r w:rsidRPr="006673DC">
        <w:rPr>
          <w:rStyle w:val="Style11pt"/>
          <w:rFonts w:eastAsia="Calibri"/>
          <w:sz w:val="22"/>
        </w:rPr>
        <w:t xml:space="preserve"> </w:t>
      </w:r>
      <w:r w:rsidRPr="006673DC">
        <w:rPr>
          <w:sz w:val="16"/>
        </w:rPr>
        <w:t xml:space="preserve">the </w:t>
      </w:r>
      <w:r w:rsidRPr="005501FC">
        <w:rPr>
          <w:rStyle w:val="DebateUnderline"/>
          <w:highlight w:val="yellow"/>
        </w:rPr>
        <w:t>South China Sea</w:t>
      </w:r>
      <w:r w:rsidRPr="006673DC">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501FC">
        <w:rPr>
          <w:rStyle w:val="Emphasis"/>
          <w:highlight w:val="yellow"/>
        </w:rPr>
        <w:t>U.S. air power</w:t>
      </w:r>
      <w:r w:rsidRPr="005501FC">
        <w:rPr>
          <w:rStyle w:val="DebateUnderline"/>
          <w:highlight w:val="yellow"/>
        </w:rPr>
        <w:t xml:space="preserve"> would be at the forefront</w:t>
      </w:r>
      <w:r w:rsidRPr="006673DC">
        <w:rPr>
          <w:rStyle w:val="DebateUnderline"/>
        </w:rPr>
        <w:t xml:space="preserve"> of an American</w:t>
      </w:r>
      <w:r w:rsidRPr="006673DC">
        <w:rPr>
          <w:rStyle w:val="Style11pt"/>
          <w:rFonts w:eastAsia="Calibri"/>
          <w:sz w:val="22"/>
        </w:rPr>
        <w:t xml:space="preserve"> </w:t>
      </w:r>
      <w:r w:rsidRPr="006673DC">
        <w:rPr>
          <w:sz w:val="16"/>
        </w:rPr>
        <w:t xml:space="preserve">politico-military </w:t>
      </w:r>
      <w:r w:rsidRPr="006673DC">
        <w:rPr>
          <w:rStyle w:val="DebateUnderline"/>
        </w:rPr>
        <w:t xml:space="preserve">response </w:t>
      </w:r>
      <w:r w:rsidRPr="005501FC">
        <w:rPr>
          <w:rStyle w:val="DebateUnderline"/>
          <w:highlight w:val="yellow"/>
        </w:rPr>
        <w:t>because</w:t>
      </w:r>
      <w:r w:rsidRPr="006673DC">
        <w:rPr>
          <w:rStyle w:val="Style11pt"/>
          <w:rFonts w:eastAsia="Calibri"/>
          <w:sz w:val="22"/>
        </w:rPr>
        <w:t xml:space="preserve"> </w:t>
      </w:r>
      <w:r w:rsidRPr="006673DC">
        <w:rPr>
          <w:sz w:val="16"/>
        </w:rPr>
        <w:t xml:space="preserve">(a) of the </w:t>
      </w:r>
      <w:r w:rsidRPr="005501FC">
        <w:rPr>
          <w:rStyle w:val="DebateUnderline"/>
          <w:highlight w:val="yellow"/>
        </w:rPr>
        <w:t>vast distances</w:t>
      </w:r>
      <w:r w:rsidRPr="006673DC">
        <w:rPr>
          <w:rStyle w:val="Style11pt"/>
          <w:rFonts w:eastAsia="Calibri"/>
          <w:sz w:val="22"/>
        </w:rPr>
        <w:t xml:space="preserve"> </w:t>
      </w:r>
      <w:r w:rsidRPr="006673DC">
        <w:rPr>
          <w:sz w:val="16"/>
        </w:rPr>
        <w:t xml:space="preserve">on the Asian continent; (b) the </w:t>
      </w:r>
      <w:r w:rsidRPr="005501FC">
        <w:rPr>
          <w:rStyle w:val="DebateUnderline"/>
          <w:highlight w:val="yellow"/>
        </w:rPr>
        <w:t>diverse</w:t>
      </w:r>
      <w:r w:rsidRPr="006673DC">
        <w:rPr>
          <w:rStyle w:val="Style11pt"/>
          <w:rFonts w:eastAsia="Calibri"/>
          <w:sz w:val="22"/>
        </w:rPr>
        <w:t xml:space="preserve"> </w:t>
      </w:r>
      <w:r w:rsidRPr="006673DC">
        <w:rPr>
          <w:sz w:val="16"/>
        </w:rPr>
        <w:t xml:space="preserve">range of operational </w:t>
      </w:r>
      <w:r w:rsidRPr="005501FC">
        <w:rPr>
          <w:rStyle w:val="DebateUnderline"/>
          <w:highlight w:val="yellow"/>
        </w:rPr>
        <w:t>platforms</w:t>
      </w:r>
      <w:r w:rsidRPr="006673DC">
        <w:rPr>
          <w:rStyle w:val="Style11pt"/>
          <w:rFonts w:eastAsia="Calibri"/>
          <w:sz w:val="22"/>
        </w:rPr>
        <w:t xml:space="preserve"> </w:t>
      </w:r>
      <w:r w:rsidRPr="006673DC">
        <w:rPr>
          <w:sz w:val="16"/>
        </w:rPr>
        <w:t xml:space="preserve">available to the U.S. Air Force, a capability unmatched by any other country or service; (c) the possible </w:t>
      </w:r>
      <w:r w:rsidRPr="005501FC">
        <w:rPr>
          <w:rStyle w:val="DebateUnderline"/>
          <w:highlight w:val="yellow"/>
        </w:rPr>
        <w:t>unavailability of naval assets</w:t>
      </w:r>
      <w:r w:rsidRPr="006673DC">
        <w:rPr>
          <w:rStyle w:val="Style11pt"/>
          <w:rFonts w:eastAsia="Calibri"/>
          <w:sz w:val="22"/>
        </w:rPr>
        <w:t xml:space="preserve"> </w:t>
      </w:r>
      <w:r w:rsidRPr="006673DC">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6673DC">
        <w:rPr>
          <w:rStyle w:val="DebateUnderline"/>
        </w:rPr>
        <w:t>many</w:t>
      </w:r>
      <w:r w:rsidRPr="006673DC">
        <w:rPr>
          <w:rStyle w:val="Style11pt"/>
          <w:rFonts w:eastAsia="Calibri"/>
          <w:sz w:val="22"/>
        </w:rPr>
        <w:t xml:space="preserve"> </w:t>
      </w:r>
      <w:r w:rsidRPr="006673DC">
        <w:rPr>
          <w:sz w:val="16"/>
        </w:rPr>
        <w:t>of the</w:t>
      </w:r>
      <w:r w:rsidRPr="006673DC">
        <w:rPr>
          <w:rStyle w:val="Style11pt"/>
          <w:rFonts w:eastAsia="Calibri"/>
          <w:sz w:val="22"/>
        </w:rPr>
        <w:t xml:space="preserve"> </w:t>
      </w:r>
      <w:r w:rsidRPr="006673DC">
        <w:rPr>
          <w:rStyle w:val="DebateUnderline"/>
        </w:rPr>
        <w:t>regional contingencies will involve armed operations against large</w:t>
      </w:r>
      <w:r w:rsidRPr="006673DC">
        <w:rPr>
          <w:sz w:val="16"/>
        </w:rPr>
        <w:t xml:space="preserve">, fairly modern, </w:t>
      </w:r>
      <w:r w:rsidRPr="006673DC">
        <w:rPr>
          <w:rStyle w:val="DebateUnderline"/>
        </w:rPr>
        <w:t>conventional forces</w:t>
      </w:r>
      <w:r w:rsidRPr="006673DC">
        <w:rPr>
          <w:sz w:val="16"/>
        </w:rPr>
        <w:t>, most of which are built around large land armies,</w:t>
      </w:r>
      <w:r w:rsidRPr="006673DC">
        <w:rPr>
          <w:rStyle w:val="Style11pt"/>
          <w:rFonts w:eastAsia="Calibri"/>
          <w:sz w:val="22"/>
        </w:rPr>
        <w:t xml:space="preserve"> </w:t>
      </w:r>
      <w:r w:rsidRPr="006673DC">
        <w:rPr>
          <w:rStyle w:val="DebateUnderline"/>
        </w:rPr>
        <w:t>as is the case in Korea</w:t>
      </w:r>
      <w:r w:rsidRPr="006673DC">
        <w:rPr>
          <w:rStyle w:val="StyleUnderlineChar11ptBoldChar"/>
          <w:rFonts w:eastAsia="Calibri"/>
        </w:rPr>
        <w:t xml:space="preserve">, </w:t>
      </w:r>
      <w:r w:rsidRPr="005501FC">
        <w:rPr>
          <w:rStyle w:val="DebateUnderline"/>
          <w:highlight w:val="yellow"/>
        </w:rPr>
        <w:t>China-Taiwan</w:t>
      </w:r>
      <w:r w:rsidRPr="005501FC">
        <w:rPr>
          <w:rStyle w:val="StyleUnderlineChar11ptBoldChar"/>
          <w:rFonts w:eastAsia="Calibri"/>
          <w:highlight w:val="yellow"/>
        </w:rPr>
        <w:t xml:space="preserve">, </w:t>
      </w:r>
      <w:r w:rsidRPr="005501FC">
        <w:rPr>
          <w:rStyle w:val="DebateUnderline"/>
          <w:highlight w:val="yellow"/>
        </w:rPr>
        <w:t>India-Pakistan</w:t>
      </w:r>
      <w:r w:rsidRPr="006673DC">
        <w:rPr>
          <w:rStyle w:val="StyleUnderlineChar11ptBoldChar"/>
          <w:rFonts w:eastAsia="Calibri"/>
        </w:rPr>
        <w:t xml:space="preserve">, and the </w:t>
      </w:r>
      <w:r w:rsidRPr="006673DC">
        <w:rPr>
          <w:rStyle w:val="DebateUnderline"/>
        </w:rPr>
        <w:t>Persian Gulf</w:t>
      </w:r>
      <w:r w:rsidRPr="005501FC">
        <w:rPr>
          <w:sz w:val="16"/>
          <w:highlight w:val="yellow"/>
        </w:rPr>
        <w:t>.</w:t>
      </w:r>
      <w:r w:rsidRPr="006673DC">
        <w:rPr>
          <w:sz w:val="16"/>
        </w:rPr>
        <w:t xml:space="preserve"> In addition to conventional combat, the demands of unconventional deterrence will increasingly confront the U.S. Air Force in Asia. The</w:t>
      </w:r>
      <w:r w:rsidRPr="006673DC">
        <w:rPr>
          <w:rStyle w:val="Style11pt"/>
          <w:rFonts w:eastAsia="Calibri"/>
          <w:sz w:val="22"/>
        </w:rPr>
        <w:t xml:space="preserve"> </w:t>
      </w:r>
      <w:r w:rsidRPr="005501FC">
        <w:rPr>
          <w:rStyle w:val="DebateUnderline"/>
          <w:highlight w:val="yellow"/>
        </w:rPr>
        <w:t>Korea</w:t>
      </w:r>
      <w:r w:rsidRPr="006673DC">
        <w:rPr>
          <w:rStyle w:val="DebateUnderline"/>
        </w:rPr>
        <w:t>n</w:t>
      </w:r>
      <w:r w:rsidRPr="006673DC">
        <w:rPr>
          <w:rStyle w:val="Style11pt"/>
          <w:rFonts w:eastAsia="Calibri"/>
          <w:sz w:val="22"/>
        </w:rPr>
        <w:t xml:space="preserve"> </w:t>
      </w:r>
      <w:r w:rsidRPr="006673DC">
        <w:rPr>
          <w:sz w:val="16"/>
        </w:rPr>
        <w:t>peninsula</w:t>
      </w:r>
      <w:r w:rsidRPr="006673DC">
        <w:rPr>
          <w:rStyle w:val="Style11pt"/>
          <w:rFonts w:eastAsia="Calibri"/>
          <w:sz w:val="22"/>
        </w:rPr>
        <w:t xml:space="preserve">, </w:t>
      </w:r>
      <w:r w:rsidRPr="005501FC">
        <w:rPr>
          <w:rStyle w:val="DebateUnderline"/>
          <w:highlight w:val="yellow"/>
        </w:rPr>
        <w:t>China</w:t>
      </w:r>
      <w:r w:rsidRPr="006673DC">
        <w:rPr>
          <w:rStyle w:val="Heading3Char"/>
          <w:rFonts w:eastAsia="Calibri"/>
          <w:sz w:val="22"/>
        </w:rPr>
        <w:t xml:space="preserve">, </w:t>
      </w:r>
      <w:r w:rsidRPr="005501FC">
        <w:rPr>
          <w:rStyle w:val="DebateUnderline"/>
          <w:highlight w:val="yellow"/>
        </w:rPr>
        <w:t>and</w:t>
      </w:r>
      <w:r w:rsidRPr="006673DC">
        <w:rPr>
          <w:rStyle w:val="Style11pt"/>
          <w:rFonts w:eastAsia="Calibri"/>
          <w:sz w:val="22"/>
        </w:rPr>
        <w:t xml:space="preserve"> </w:t>
      </w:r>
      <w:r w:rsidRPr="006673DC">
        <w:rPr>
          <w:sz w:val="16"/>
        </w:rPr>
        <w:t xml:space="preserve">the </w:t>
      </w:r>
      <w:r w:rsidRPr="005501FC">
        <w:rPr>
          <w:rStyle w:val="DebateUnderline"/>
          <w:highlight w:val="yellow"/>
        </w:rPr>
        <w:t>Indian subcontinent are</w:t>
      </w:r>
      <w:r w:rsidRPr="006673DC">
        <w:rPr>
          <w:rStyle w:val="DebateUnderline"/>
        </w:rPr>
        <w:t xml:space="preserve"> already </w:t>
      </w:r>
      <w:r w:rsidRPr="005501FC">
        <w:rPr>
          <w:rStyle w:val="DebateUnderline"/>
          <w:highlight w:val="yellow"/>
        </w:rPr>
        <w:t xml:space="preserve">arenas </w:t>
      </w:r>
      <w:r w:rsidRPr="005501FC">
        <w:rPr>
          <w:rStyle w:val="Emphasis"/>
          <w:highlight w:val="yellow"/>
        </w:rPr>
        <w:t>of WMD proliferation</w:t>
      </w:r>
      <w:r w:rsidRPr="006673DC">
        <w:rPr>
          <w:rStyle w:val="Style11pt"/>
          <w:rFonts w:eastAsia="Calibri"/>
          <w:sz w:val="22"/>
        </w:rPr>
        <w:t xml:space="preserve">. </w:t>
      </w:r>
      <w:r w:rsidRPr="006673DC">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B034F9" w:rsidRDefault="00B034F9" w:rsidP="00B034F9">
      <w:pPr>
        <w:pStyle w:val="Heading4"/>
      </w:pPr>
      <w:r>
        <w:t>Helium is key to particle accelerator science – specifically the ILC</w:t>
      </w:r>
    </w:p>
    <w:p w:rsidR="00B034F9" w:rsidRPr="00BA2D51" w:rsidRDefault="00B034F9" w:rsidP="00B034F9">
      <w:r w:rsidRPr="00BA2D51">
        <w:rPr>
          <w:rStyle w:val="StyleStyleBold12pt"/>
        </w:rPr>
        <w:t>Cofield 9</w:t>
      </w:r>
      <w:r w:rsidRPr="00BA2D51">
        <w:t xml:space="preserve"> (Calla – Science </w:t>
      </w:r>
      <w:proofErr w:type="gramStart"/>
      <w:r w:rsidRPr="00BA2D51">
        <w:t>Writer ,</w:t>
      </w:r>
      <w:proofErr w:type="gramEnd"/>
      <w:r w:rsidRPr="00BA2D51">
        <w:t xml:space="preserve"> “Helium’s shrinking bubble”, 7/8, http://www.symmetrymagazine.org/sites/default/files/legacy/pdfs/200907/heliums_shrinking_bubble.pdf)</w:t>
      </w:r>
    </w:p>
    <w:p w:rsidR="00B034F9" w:rsidRPr="00D658B0" w:rsidRDefault="00B034F9" w:rsidP="00B034F9">
      <w:pPr>
        <w:rPr>
          <w:sz w:val="12"/>
        </w:rPr>
      </w:pPr>
      <w:r w:rsidRPr="00BA2D51">
        <w:rPr>
          <w:sz w:val="12"/>
        </w:rPr>
        <w:t xml:space="preserve">At a couple of degrees above absolute zero, far colder than any living organism can survive, liquid </w:t>
      </w:r>
      <w:r w:rsidRPr="00D81540">
        <w:rPr>
          <w:rStyle w:val="StyleBoldUnderline"/>
          <w:highlight w:val="yellow"/>
        </w:rPr>
        <w:t xml:space="preserve">helium </w:t>
      </w:r>
      <w:r w:rsidRPr="00D81540">
        <w:rPr>
          <w:rStyle w:val="Emphasis"/>
          <w:highlight w:val="yellow"/>
        </w:rPr>
        <w:t>stirs to life</w:t>
      </w:r>
      <w:r w:rsidRPr="00BA2D51">
        <w:rPr>
          <w:rStyle w:val="StyleBoldUnderline"/>
        </w:rPr>
        <w:t xml:space="preserve"> the largest </w:t>
      </w:r>
      <w:r w:rsidRPr="00D81540">
        <w:rPr>
          <w:rStyle w:val="StyleBoldUnderline"/>
          <w:highlight w:val="yellow"/>
        </w:rPr>
        <w:t>particle accelerators</w:t>
      </w:r>
      <w:r w:rsidRPr="00BA2D51">
        <w:rPr>
          <w:rStyle w:val="StyleBoldUnderline"/>
        </w:rPr>
        <w:t xml:space="preserve"> in the world</w:t>
      </w:r>
      <w:r w:rsidRPr="00BA2D51">
        <w:rPr>
          <w:sz w:val="12"/>
        </w:rPr>
        <w:t xml:space="preserve">. </w:t>
      </w:r>
      <w:r w:rsidRPr="00D81540">
        <w:rPr>
          <w:rStyle w:val="StyleBoldUnderline"/>
          <w:highlight w:val="yellow"/>
        </w:rPr>
        <w:t>It pulses through the</w:t>
      </w:r>
      <w:r w:rsidRPr="00BA2D51">
        <w:rPr>
          <w:rStyle w:val="StyleBoldUnderline"/>
        </w:rPr>
        <w:t xml:space="preserve"> veins of the</w:t>
      </w:r>
      <w:r w:rsidRPr="00BA2D51">
        <w:rPr>
          <w:sz w:val="12"/>
        </w:rPr>
        <w:t xml:space="preserve"> </w:t>
      </w:r>
      <w:r w:rsidRPr="00D81540">
        <w:rPr>
          <w:rStyle w:val="StyleBoldUnderline"/>
          <w:highlight w:val="yellow"/>
          <w:bdr w:val="single" w:sz="4" w:space="0" w:color="auto"/>
        </w:rPr>
        <w:t>L</w:t>
      </w:r>
      <w:r w:rsidRPr="00BA2D51">
        <w:rPr>
          <w:sz w:val="12"/>
        </w:rPr>
        <w:t xml:space="preserve">arge </w:t>
      </w:r>
      <w:r w:rsidRPr="00D81540">
        <w:rPr>
          <w:rStyle w:val="StyleBoldUnderline"/>
          <w:highlight w:val="yellow"/>
          <w:bdr w:val="single" w:sz="4" w:space="0" w:color="auto"/>
        </w:rPr>
        <w:t>H</w:t>
      </w:r>
      <w:r w:rsidRPr="00BA2D51">
        <w:rPr>
          <w:sz w:val="12"/>
        </w:rPr>
        <w:t xml:space="preserve">adron </w:t>
      </w:r>
      <w:r w:rsidRPr="00D81540">
        <w:rPr>
          <w:rStyle w:val="StyleBoldUnderline"/>
          <w:highlight w:val="yellow"/>
          <w:bdr w:val="single" w:sz="4" w:space="0" w:color="auto"/>
        </w:rPr>
        <w:t>C</w:t>
      </w:r>
      <w:r w:rsidRPr="00BA2D51">
        <w:rPr>
          <w:sz w:val="12"/>
        </w:rPr>
        <w:t xml:space="preserve">ollider, following thousands of dipole superconducting magnets around a 27-kilometer ring. Flowing through magnets in Fermilab’s Tevatron, </w:t>
      </w:r>
      <w:r w:rsidRPr="00BA2D51">
        <w:rPr>
          <w:rStyle w:val="StyleBoldUnderline"/>
        </w:rPr>
        <w:t>it helps jump-start subatomic particles</w:t>
      </w:r>
      <w:r w:rsidRPr="00BA2D51">
        <w:rPr>
          <w:sz w:val="12"/>
        </w:rPr>
        <w:t xml:space="preserve"> on their way. </w:t>
      </w:r>
      <w:r w:rsidRPr="00D81540">
        <w:rPr>
          <w:rStyle w:val="StyleBoldUnderline"/>
          <w:highlight w:val="yellow"/>
        </w:rPr>
        <w:t>These and other vital organs at</w:t>
      </w:r>
      <w:r w:rsidRPr="00BA2D51">
        <w:rPr>
          <w:rStyle w:val="StyleBoldUnderline"/>
        </w:rPr>
        <w:t xml:space="preserve"> dozens of </w:t>
      </w:r>
      <w:r w:rsidRPr="00D81540">
        <w:rPr>
          <w:rStyle w:val="StyleBoldUnderline"/>
          <w:highlight w:val="yellow"/>
        </w:rPr>
        <w:t xml:space="preserve">labs around the world </w:t>
      </w:r>
      <w:r w:rsidRPr="00D81540">
        <w:rPr>
          <w:rStyle w:val="Emphasis"/>
          <w:highlight w:val="yellow"/>
        </w:rPr>
        <w:t>depend on helium</w:t>
      </w:r>
      <w:r w:rsidRPr="00BA2D51">
        <w:rPr>
          <w:sz w:val="12"/>
        </w:rPr>
        <w:t xml:space="preserve"> </w:t>
      </w:r>
      <w:r w:rsidRPr="00BA2D51">
        <w:rPr>
          <w:rStyle w:val="StyleBoldUnderline"/>
        </w:rPr>
        <w:t>to help them thrive.</w:t>
      </w:r>
      <w:r w:rsidRPr="00BA2D51">
        <w:rPr>
          <w:sz w:val="12"/>
        </w:rPr>
        <w:t xml:space="preserve"> Hot air balloons, blimps, car airbag systems, welding, leak detection, scuba breathing mixtures, and NASA space shuttles all use helium. </w:t>
      </w:r>
      <w:r w:rsidRPr="00D81540">
        <w:rPr>
          <w:rStyle w:val="StyleBoldUnderline"/>
          <w:highlight w:val="yellow"/>
        </w:rPr>
        <w:t>Cryogenics</w:t>
      </w:r>
      <w:r w:rsidRPr="00BA2D51">
        <w:rPr>
          <w:rStyle w:val="StyleBoldUnderline"/>
        </w:rPr>
        <w:t xml:space="preserve">, which </w:t>
      </w:r>
      <w:r w:rsidRPr="00D81540">
        <w:rPr>
          <w:rStyle w:val="StyleBoldUnderline"/>
          <w:highlight w:val="yellow"/>
        </w:rPr>
        <w:t>includes cooling for particle accelerators</w:t>
      </w:r>
      <w:r w:rsidRPr="00BA2D51">
        <w:rPr>
          <w:rStyle w:val="StyleBoldUnderline"/>
        </w:rPr>
        <w:t xml:space="preserve"> and detectors, </w:t>
      </w:r>
      <w:r w:rsidRPr="00D81540">
        <w:rPr>
          <w:rStyle w:val="StyleBoldUnderline"/>
          <w:highlight w:val="yellow"/>
        </w:rPr>
        <w:t xml:space="preserve">consumes </w:t>
      </w:r>
      <w:r w:rsidRPr="00D81540">
        <w:rPr>
          <w:rStyle w:val="StyleBoldUnderline"/>
          <w:highlight w:val="yellow"/>
        </w:rPr>
        <w:lastRenderedPageBreak/>
        <w:t>28 percent</w:t>
      </w:r>
      <w:r w:rsidRPr="00BA2D51">
        <w:rPr>
          <w:rStyle w:val="StyleBoldUnderline"/>
        </w:rPr>
        <w:t xml:space="preserve"> of helium in the </w:t>
      </w:r>
      <w:r w:rsidRPr="00BA2D51">
        <w:rPr>
          <w:rStyle w:val="StyleBoldUnderline"/>
          <w:bdr w:val="single" w:sz="4" w:space="0" w:color="auto"/>
        </w:rPr>
        <w:t>U</w:t>
      </w:r>
      <w:r w:rsidRPr="00BA2D51">
        <w:rPr>
          <w:sz w:val="12"/>
        </w:rPr>
        <w:t xml:space="preserve">nited </w:t>
      </w:r>
      <w:r w:rsidRPr="00BA2D51">
        <w:rPr>
          <w:rStyle w:val="StyleBoldUnderline"/>
          <w:bdr w:val="single" w:sz="4" w:space="0" w:color="auto"/>
        </w:rPr>
        <w:t>S</w:t>
      </w:r>
      <w:r w:rsidRPr="00BA2D51">
        <w:rPr>
          <w:sz w:val="12"/>
        </w:rPr>
        <w:t xml:space="preserve">tates, with half of that chilling tens of thousands of Magnetic Resonance Imaging, or MRI, machines. </w:t>
      </w:r>
      <w:r w:rsidRPr="00BA2D51">
        <w:rPr>
          <w:rStyle w:val="StyleBoldUnderline"/>
        </w:rPr>
        <w:t xml:space="preserve">And </w:t>
      </w:r>
      <w:r w:rsidRPr="00D81540">
        <w:rPr>
          <w:rStyle w:val="StyleBoldUnderline"/>
          <w:highlight w:val="yellow"/>
        </w:rPr>
        <w:t>the market is growing</w:t>
      </w:r>
      <w:r w:rsidRPr="00D81540">
        <w:rPr>
          <w:sz w:val="12"/>
          <w:highlight w:val="yellow"/>
        </w:rPr>
        <w:t>.</w:t>
      </w:r>
      <w:r w:rsidRPr="00BA2D51">
        <w:rPr>
          <w:sz w:val="12"/>
        </w:rPr>
        <w:t xml:space="preserve"> At the turn of the 20th century, natural gas miners found </w:t>
      </w:r>
      <w:r w:rsidRPr="00D81540">
        <w:rPr>
          <w:rStyle w:val="StyleBoldUnderline"/>
          <w:highlight w:val="yellow"/>
        </w:rPr>
        <w:t>helium</w:t>
      </w:r>
      <w:r w:rsidRPr="00BA2D51">
        <w:rPr>
          <w:sz w:val="12"/>
        </w:rPr>
        <w:t xml:space="preserve"> coming from underground, produced by the radioactive decay of uranium and thorium. It </w:t>
      </w:r>
      <w:r w:rsidRPr="00D81540">
        <w:rPr>
          <w:rStyle w:val="StyleBoldUnderline"/>
          <w:highlight w:val="yellow"/>
        </w:rPr>
        <w:t>appears</w:t>
      </w:r>
      <w:r w:rsidRPr="00BA2D51">
        <w:rPr>
          <w:rStyle w:val="StyleBoldUnderline"/>
        </w:rPr>
        <w:t xml:space="preserve"> </w:t>
      </w:r>
      <w:r w:rsidRPr="00D81540">
        <w:rPr>
          <w:rStyle w:val="StyleBoldUnderline"/>
          <w:highlight w:val="yellow"/>
        </w:rPr>
        <w:t>in</w:t>
      </w:r>
      <w:r w:rsidRPr="00BA2D51">
        <w:rPr>
          <w:rStyle w:val="StyleBoldUnderline"/>
        </w:rPr>
        <w:t xml:space="preserve"> pockets of </w:t>
      </w:r>
      <w:r w:rsidRPr="00D81540">
        <w:rPr>
          <w:rStyle w:val="StyleBoldUnderline"/>
          <w:highlight w:val="yellow"/>
        </w:rPr>
        <w:t>natural gas</w:t>
      </w:r>
      <w:r w:rsidRPr="00BA2D51">
        <w:rPr>
          <w:sz w:val="12"/>
        </w:rPr>
        <w:t xml:space="preserve"> in small portions, with three percent helium considered a good ratio. Although helium is relatively easy to extract, it falls on the natural gas companies to capture the gas or let it go. Lighter than air, helium released from the Earth escapes the atmosphere into space. As the secondsmallest atom in the universe, the cunning gas finds its freedom through almost any opening, joint or crack, eventually leaking out of party balloons and even passing through some types of glass. Like oil, coal, and natural gas, Earth’s supply of helium will inevitably run out. While the physics community is aware of this impending problem, says Fermilab cryogenic engineer Tom Peterson, “we’re just not sure what to do.” The coldest liquid </w:t>
      </w:r>
      <w:proofErr w:type="gramStart"/>
      <w:r w:rsidRPr="00BA2D51">
        <w:rPr>
          <w:sz w:val="12"/>
        </w:rPr>
        <w:t>“ Helium</w:t>
      </w:r>
      <w:proofErr w:type="gramEnd"/>
      <w:r w:rsidRPr="00BA2D51">
        <w:rPr>
          <w:sz w:val="12"/>
        </w:rPr>
        <w:t>,” says Serge Claudet, “is a very nice gas.” Claudet is head of the Large Hadron Collider’s cryogenics operation team, and he has a very specific set of qualifications for a “nice gas.” Placid helium is non-flammable, a big bonus for facilities storing large quantities of it. A noble gas, it is also easy to keep clean since it doesn’t tend to bond to other elements. Helium is the only element that is liquid at nearly absolute zero, and even at that frigid temperature solidifies only under pressure</w:t>
      </w:r>
      <w:r w:rsidRPr="00D81540">
        <w:rPr>
          <w:sz w:val="12"/>
          <w:highlight w:val="yellow"/>
        </w:rPr>
        <w:t xml:space="preserve">. </w:t>
      </w:r>
      <w:r w:rsidRPr="00D81540">
        <w:rPr>
          <w:rStyle w:val="StyleBoldUnderline"/>
          <w:highlight w:val="yellow"/>
        </w:rPr>
        <w:t>Helium’s</w:t>
      </w:r>
      <w:r w:rsidRPr="00BA2D51">
        <w:rPr>
          <w:rStyle w:val="StyleBoldUnderline"/>
        </w:rPr>
        <w:t xml:space="preserve"> ultra-cool </w:t>
      </w:r>
      <w:r w:rsidRPr="00D81540">
        <w:rPr>
          <w:rStyle w:val="StyleBoldUnderline"/>
          <w:highlight w:val="yellow"/>
        </w:rPr>
        <w:t>nature makes it</w:t>
      </w:r>
      <w:r w:rsidRPr="00BA2D51">
        <w:rPr>
          <w:sz w:val="12"/>
        </w:rPr>
        <w:t xml:space="preserve"> the perfect option—</w:t>
      </w:r>
      <w:r w:rsidRPr="00D81540">
        <w:rPr>
          <w:rStyle w:val="Emphasis"/>
          <w:highlight w:val="yellow"/>
        </w:rPr>
        <w:t>the only option</w:t>
      </w:r>
      <w:r w:rsidRPr="00BA2D51">
        <w:rPr>
          <w:sz w:val="12"/>
        </w:rPr>
        <w:t>—</w:t>
      </w:r>
      <w:r w:rsidRPr="00BA2D51">
        <w:rPr>
          <w:rStyle w:val="StyleBoldUnderline"/>
        </w:rPr>
        <w:t>for many superconducting applications</w:t>
      </w:r>
      <w:r w:rsidRPr="00BA2D51">
        <w:rPr>
          <w:sz w:val="12"/>
        </w:rPr>
        <w:t xml:space="preserve">. </w:t>
      </w:r>
      <w:r w:rsidRPr="00BA2D51">
        <w:rPr>
          <w:rStyle w:val="StyleBoldUnderline"/>
        </w:rPr>
        <w:t>At super-cold temperatures, certain materials</w:t>
      </w:r>
      <w:r w:rsidRPr="00BA2D51">
        <w:rPr>
          <w:sz w:val="12"/>
        </w:rPr>
        <w:t>— such as copper, aluminum, and niobium titanium—</w:t>
      </w:r>
      <w:r w:rsidRPr="00BA2D51">
        <w:rPr>
          <w:rStyle w:val="StyleBoldUnderline"/>
        </w:rPr>
        <w:t>lose all resistance to electricity</w:t>
      </w:r>
      <w:r w:rsidRPr="00BA2D51">
        <w:rPr>
          <w:sz w:val="12"/>
        </w:rPr>
        <w:t xml:space="preserve">. This allows electrons to flow uninhibited, delivering current with 100 percent efficiency. Wrapped into coils, superconducting wires become electromagnets that substantially outperform conventional magnets in the strength of their magnetic fields. With this strength, scientists can steer particle beams around circular tracks, as the particles move at nearly the speed of light. 27 symmetry | volume 06 | issue 03 | </w:t>
      </w:r>
      <w:proofErr w:type="gramStart"/>
      <w:r w:rsidRPr="00BA2D51">
        <w:rPr>
          <w:sz w:val="12"/>
        </w:rPr>
        <w:t>july</w:t>
      </w:r>
      <w:proofErr w:type="gramEnd"/>
      <w:r w:rsidRPr="00BA2D51">
        <w:rPr>
          <w:sz w:val="12"/>
        </w:rPr>
        <w:t xml:space="preserve"> 09 To maintain these cold temperatures, superconducting magnets require a liquid coolant that will flow over them, pick up excess heat, and carry it away. The helium refrigeration system at Fermilab rumbles with the get-up of 10,000 horsepower, cooling 10,000 liters of liquid helium—a little more than enough to fill two double-decker buses. Helium exits the refrigeration unit through pipes of stainless steel, one of the few materials that won’t become brittle and crack at 1.8 kelvin, or minus 456 degrees Fahrenheit. Peterson and the cryogenics team surround that pipe in a vacuum, seal it in a second pipe, box the pipes in a copper thermal shield, wrap that in another layer of shielding, and weld the whole package inside a vacuum-tight steel container. It’s the ultimate thermos, dedicated to reducing heat loss to zero. </w:t>
      </w:r>
      <w:proofErr w:type="gramStart"/>
      <w:r w:rsidRPr="00BA2D51">
        <w:rPr>
          <w:sz w:val="12"/>
        </w:rPr>
        <w:t>“ Liquid</w:t>
      </w:r>
      <w:proofErr w:type="gramEnd"/>
      <w:r w:rsidRPr="00BA2D51">
        <w:rPr>
          <w:sz w:val="12"/>
        </w:rPr>
        <w:t xml:space="preserve"> </w:t>
      </w:r>
      <w:r w:rsidRPr="00BA2D51">
        <w:rPr>
          <w:rStyle w:val="StyleBoldUnderline"/>
        </w:rPr>
        <w:t>helium is a utility in the production of the particle beam</w:t>
      </w:r>
      <w:r w:rsidRPr="00BA2D51">
        <w:rPr>
          <w:sz w:val="12"/>
        </w:rPr>
        <w:t xml:space="preserve">, like power or water,” Peterson says. </w:t>
      </w:r>
      <w:proofErr w:type="gramStart"/>
      <w:r w:rsidRPr="00BA2D51">
        <w:rPr>
          <w:sz w:val="12"/>
        </w:rPr>
        <w:t>“ When</w:t>
      </w:r>
      <w:proofErr w:type="gramEnd"/>
      <w:r w:rsidRPr="00BA2D51">
        <w:rPr>
          <w:sz w:val="12"/>
        </w:rPr>
        <w:t xml:space="preserve"> the cooling is available, experimenters don’t think much about it. It is when it goes away that you notice it.” A knack for getting loose </w:t>
      </w:r>
      <w:proofErr w:type="gramStart"/>
      <w:r w:rsidRPr="00BA2D51">
        <w:rPr>
          <w:sz w:val="12"/>
        </w:rPr>
        <w:t>In</w:t>
      </w:r>
      <w:proofErr w:type="gramEnd"/>
      <w:r w:rsidRPr="00BA2D51">
        <w:rPr>
          <w:sz w:val="12"/>
        </w:rPr>
        <w:t xml:space="preserve"> theory, a system carrying helium through a facility like Fermilab should never need to replenish its supply. It should carry cold helium to its target, bring warmed helium back to the refrigeration unit, and so forth. But joints in miles of piping and hair-line cracks unseen by engineers leave helium just enough room to escape. Materials commonly used to seal up joints become brittle at 1.8 kelvin and cryogenics teams can dedicate only so much time to searching for leaks. Brookhaven National Laboratory holds 50,000 liters of liquid helium and loses 20 percent to leaks per year; after the LHC’s yearly shut-down, cooling-down, and starting up, the helium loss is about 25-30 percent. This leaked helium is rarely recovered. In addition, power outages cause helium to heat up and expand beyond what facilities can hold, forcing them to release it into the atmosphere. In 1925, the US government recognized helium’s limited availability and began storing it in the Federal Helium Reserve in Amarillo, Texas. In the 1990s, in an effort to keep helium costs down, the government began selling off the reserve. Debate over this decision still rages between those who would like helium costs capped, and those who worry what will happen when the supplies run out. Even so, prices have nearly doubled in the United States in the past three years. In 2007, several US helium refineries failed to come online as scheduled, due to a series of coincidental delays. Helium users felt the pinch. Roberto </w:t>
      </w:r>
      <w:proofErr w:type="gramStart"/>
      <w:r w:rsidRPr="00BA2D51">
        <w:rPr>
          <w:sz w:val="12"/>
        </w:rPr>
        <w:t>Than</w:t>
      </w:r>
      <w:proofErr w:type="gramEnd"/>
      <w:r w:rsidRPr="00BA2D51">
        <w:rPr>
          <w:sz w:val="12"/>
        </w:rPr>
        <w:t xml:space="preserve">, a cryogenics specialist at Brookhaven, says the lab’s supplier warned of possible delays in delivery. It turned out to be a close call. “We were still able to get it on time,” Than says, allowing the lab’s Relativistic Heavy Ion Collider to start up on schedule. Making recycling pay Although experts know helium isn’t as rare as xenon nor as abundant as nitrogen, they have difficulty assessing just how much helium is left underground, and they can’t tell how much of that will be captured by natural-gas miners. It is possible that in as little as 30 years, world helium production could peak. While there is no direct concern for tomorrow, Claudet says </w:t>
      </w:r>
      <w:r w:rsidRPr="00D81540">
        <w:rPr>
          <w:rStyle w:val="Emphasis"/>
          <w:highlight w:val="yellow"/>
        </w:rPr>
        <w:t>the particle physics community</w:t>
      </w:r>
      <w:r w:rsidRPr="00D81540">
        <w:rPr>
          <w:sz w:val="12"/>
          <w:highlight w:val="yellow"/>
        </w:rPr>
        <w:t xml:space="preserve"> </w:t>
      </w:r>
      <w:r w:rsidRPr="00D81540">
        <w:rPr>
          <w:rStyle w:val="StyleBoldUnderline"/>
          <w:highlight w:val="yellow"/>
        </w:rPr>
        <w:t>does have a focus</w:t>
      </w:r>
      <w:r w:rsidRPr="00BA2D51">
        <w:rPr>
          <w:rStyle w:val="StyleBoldUnderline"/>
        </w:rPr>
        <w:t xml:space="preserve"> on helium conservation</w:t>
      </w:r>
      <w:r w:rsidRPr="00BA2D51">
        <w:rPr>
          <w:sz w:val="12"/>
        </w:rPr>
        <w:t xml:space="preserve">, and notes that over the past 30 years helium recovery efforts have improved significantly. Large facilities like CERN, Fermilab, and DESY have always liquefied their own helium and have increased efforts to recapture it. At SLAC National Accelerator Laboratory, workers built a custom recycling unit to purify contaminated helium from the PEP-II accelerator when it was running. </w:t>
      </w:r>
      <w:proofErr w:type="gramStart"/>
      <w:r w:rsidRPr="00BA2D51">
        <w:rPr>
          <w:sz w:val="12"/>
        </w:rPr>
        <w:t>“ At</w:t>
      </w:r>
      <w:proofErr w:type="gramEnd"/>
      <w:r w:rsidRPr="00BA2D51">
        <w:rPr>
          <w:sz w:val="12"/>
        </w:rPr>
        <w:t xml:space="preserve"> CERN we’re working on diminishing losses,” Claudet says. “We’re trying to increase storage and become less dependent” on the helium market. Many small particle physics facilities don’t use enough helium to make recovery cost-effective. Refrigeration machines need frequent maintenance and eat up a significant amount of power. So used helium is often released into the atmosphere. But a new technology may change that. The Soudan Mine in Minnesota hosts the Cryogenic Dark Matter Search, CDMS, in a laboratory a half mile underground. There, protected from cosmic rays, physicists hope to identify the passage of dark matter particles. To reduce thermal noise, they cool their germanium and silicon detectors with liquid helium. In May 2009, Soudan scientists carefully lugged a new type of helium refrigerator, called a “cryocooler,” down a 12-foot-wide, 2341-foot-deep mine shaft that provides the only entrance to the laboratory. These small helium liquefiers, about the size of a household refrigerator, cost less than one-fifth the price of a traditional liquefier. Bauer, who manages the CDMS project, explains that </w:t>
      </w:r>
      <w:proofErr w:type="gramStart"/>
      <w:r w:rsidRPr="00BA2D51">
        <w:rPr>
          <w:sz w:val="12"/>
        </w:rPr>
        <w:t>the lab’s 60-literper- day</w:t>
      </w:r>
      <w:proofErr w:type="gramEnd"/>
      <w:r w:rsidRPr="00BA2D51">
        <w:rPr>
          <w:sz w:val="12"/>
        </w:rPr>
        <w:t xml:space="preserve"> helium usage wouldn’t justify the cost of a traditional liquefier, especially since the older units usually need maintenance every few weeks. But the cryocoolers are a perfect fit for Soudan, and need maintenance only every year or two. Bauer says he learned about the cryocoolers less than two years ago and made a move to obtain them right away. With helium prices climbing the way they are, the coolers should pay for themselves in less than two years. Pressing ahead Peterson is now working on designs for </w:t>
      </w:r>
      <w:r w:rsidRPr="00D81540">
        <w:rPr>
          <w:rStyle w:val="StyleBoldUnderline"/>
          <w:highlight w:val="yellow"/>
        </w:rPr>
        <w:t xml:space="preserve">the </w:t>
      </w:r>
      <w:r w:rsidRPr="00D81540">
        <w:rPr>
          <w:rStyle w:val="Emphasis"/>
          <w:highlight w:val="yellow"/>
        </w:rPr>
        <w:t>I</w:t>
      </w:r>
      <w:r w:rsidRPr="00356EE0">
        <w:rPr>
          <w:rStyle w:val="StyleBoldUnderline"/>
        </w:rPr>
        <w:t xml:space="preserve">nternational </w:t>
      </w:r>
      <w:r w:rsidRPr="00D81540">
        <w:rPr>
          <w:rStyle w:val="Emphasis"/>
          <w:highlight w:val="yellow"/>
        </w:rPr>
        <w:t>L</w:t>
      </w:r>
      <w:r w:rsidRPr="00356EE0">
        <w:rPr>
          <w:rStyle w:val="StyleBoldUnderline"/>
        </w:rPr>
        <w:t xml:space="preserve">inear </w:t>
      </w:r>
      <w:r w:rsidRPr="00D81540">
        <w:rPr>
          <w:rStyle w:val="Emphasis"/>
          <w:highlight w:val="yellow"/>
        </w:rPr>
        <w:t>C</w:t>
      </w:r>
      <w:r w:rsidRPr="00356EE0">
        <w:rPr>
          <w:rStyle w:val="StyleBoldUnderline"/>
        </w:rPr>
        <w:t>ollider,</w:t>
      </w:r>
      <w:r w:rsidRPr="00BA2D51">
        <w:rPr>
          <w:sz w:val="12"/>
        </w:rPr>
        <w:t xml:space="preserve"> which </w:t>
      </w:r>
      <w:r w:rsidRPr="00D81540">
        <w:rPr>
          <w:rStyle w:val="StyleBoldUnderline"/>
          <w:highlight w:val="yellow"/>
        </w:rPr>
        <w:t>would rely on liquid helium</w:t>
      </w:r>
      <w:r w:rsidRPr="00356EE0">
        <w:rPr>
          <w:rStyle w:val="StyleBoldUnderline"/>
        </w:rPr>
        <w:t xml:space="preserve"> as well.</w:t>
      </w:r>
      <w:r w:rsidRPr="00BA2D51">
        <w:rPr>
          <w:sz w:val="12"/>
        </w:rPr>
        <w:t xml:space="preserve"> But by the time it is built and running, physicists may already need to be on the lookout for alternatives. High-temperature superconductors present one possibility. Scientists are working doggedly to understand the mechanics of superconductivity, and hope to achieve it at temperatures where elements such as nitrogen are still liquid and can be used as coolants. Nitrogen is cheaper than helium, represents about 80 percent of the air we breathe, and isn’t flammable or explosive </w:t>
      </w:r>
      <w:proofErr w:type="gramStart"/>
      <w:r w:rsidRPr="00BA2D51">
        <w:rPr>
          <w:sz w:val="12"/>
        </w:rPr>
        <w:t>like</w:t>
      </w:r>
      <w:proofErr w:type="gramEnd"/>
      <w:r w:rsidRPr="00BA2D51">
        <w:rPr>
          <w:sz w:val="12"/>
        </w:rPr>
        <w:t xml:space="preserve"> hydrogen. However, at this time </w:t>
      </w:r>
      <w:r w:rsidRPr="00D81540">
        <w:rPr>
          <w:rStyle w:val="StyleBoldUnderline"/>
          <w:highlight w:val="yellow"/>
        </w:rPr>
        <w:t>there are no</w:t>
      </w:r>
      <w:r w:rsidRPr="00BA2D51">
        <w:rPr>
          <w:rStyle w:val="StyleBoldUnderline"/>
        </w:rPr>
        <w:t xml:space="preserve"> hightemperature </w:t>
      </w:r>
      <w:r w:rsidRPr="00D81540">
        <w:rPr>
          <w:rStyle w:val="StyleBoldUnderline"/>
          <w:highlight w:val="yellow"/>
        </w:rPr>
        <w:t>superconductors that could fill the needs</w:t>
      </w:r>
      <w:r w:rsidRPr="00BA2D51">
        <w:rPr>
          <w:rStyle w:val="StyleBoldUnderline"/>
        </w:rPr>
        <w:t xml:space="preserve"> of particle accelerators</w:t>
      </w:r>
      <w:r w:rsidRPr="00BA2D51">
        <w:rPr>
          <w:sz w:val="12"/>
        </w:rPr>
        <w:t xml:space="preserve">. While </w:t>
      </w:r>
      <w:r w:rsidRPr="00D81540">
        <w:rPr>
          <w:rStyle w:val="StyleBoldUnderline"/>
          <w:highlight w:val="yellow"/>
        </w:rPr>
        <w:t>the</w:t>
      </w:r>
      <w:r w:rsidRPr="00BA2D51">
        <w:rPr>
          <w:rStyle w:val="StyleBoldUnderline"/>
        </w:rPr>
        <w:t xml:space="preserve"> particle physics </w:t>
      </w:r>
      <w:r w:rsidRPr="00D81540">
        <w:rPr>
          <w:rStyle w:val="StyleBoldUnderline"/>
          <w:highlight w:val="yellow"/>
        </w:rPr>
        <w:t>community must</w:t>
      </w:r>
      <w:r w:rsidRPr="00BA2D51">
        <w:rPr>
          <w:rStyle w:val="StyleBoldUnderline"/>
        </w:rPr>
        <w:t xml:space="preserve"> </w:t>
      </w:r>
      <w:r w:rsidRPr="00BA2D51">
        <w:rPr>
          <w:sz w:val="12"/>
        </w:rPr>
        <w:t xml:space="preserve">do its part to </w:t>
      </w:r>
      <w:r w:rsidRPr="00D81540">
        <w:rPr>
          <w:rStyle w:val="Emphasis"/>
          <w:highlight w:val="yellow"/>
        </w:rPr>
        <w:t>preserve</w:t>
      </w:r>
      <w:r w:rsidRPr="00BA2D51">
        <w:rPr>
          <w:rStyle w:val="Emphasis"/>
        </w:rPr>
        <w:t xml:space="preserve"> the world’s </w:t>
      </w:r>
      <w:r w:rsidRPr="00D81540">
        <w:rPr>
          <w:rStyle w:val="Emphasis"/>
          <w:highlight w:val="yellow"/>
        </w:rPr>
        <w:t>helium supplies</w:t>
      </w:r>
      <w:r w:rsidRPr="00BA2D51">
        <w:rPr>
          <w:sz w:val="12"/>
        </w:rPr>
        <w:t>, in some ways its hands are tied. Although facilities like Fermilab and CERN use helium on a larger scale than most, they represent only a very small percentage of overall helium consumption. For that reason, their conservation efforts alone won’t stop a helium shortage. But that hasn’t stopped them from trying. Conservation efforts at large facilities continue to improve and grow, while physicists and engineers press ahead to create new technologies that could cut helium usage across the board. Slowly but surely, high-energy physics is preparing for a possible helium shortage. Only time will tell if it is acting fast enough.</w:t>
      </w:r>
    </w:p>
    <w:p w:rsidR="00B034F9" w:rsidRDefault="00B034F9" w:rsidP="00B034F9">
      <w:pPr>
        <w:pStyle w:val="Heading4"/>
      </w:pPr>
      <w:r>
        <w:t>Specifically, the International Linear Collider is key to antimatter propulsion --- stops nuclear rockets</w:t>
      </w:r>
    </w:p>
    <w:p w:rsidR="00B034F9" w:rsidRPr="000A4C52" w:rsidRDefault="00B034F9" w:rsidP="00B034F9">
      <w:r w:rsidRPr="000A4C52">
        <w:rPr>
          <w:rStyle w:val="Heading2Char2"/>
        </w:rPr>
        <w:t>Genuth 6</w:t>
      </w:r>
      <w:r>
        <w:t xml:space="preserve"> (Iddo, Founder and Chief Editor – FoT, “New Antimatter Engine Design”, The Future of Things, 10-29, </w:t>
      </w:r>
      <w:r w:rsidRPr="000A4C52">
        <w:t>http://thefutureofthings.com/articles.php?itemId=33/64/</w:t>
      </w:r>
      <w:r>
        <w:t>)</w:t>
      </w:r>
    </w:p>
    <w:p w:rsidR="00B034F9" w:rsidRDefault="00B034F9" w:rsidP="00B034F9"/>
    <w:p w:rsidR="00B034F9" w:rsidRDefault="00B034F9" w:rsidP="00B034F9">
      <w:pPr>
        <w:rPr>
          <w:sz w:val="16"/>
        </w:rPr>
      </w:pPr>
      <w:r w:rsidRPr="00D658B0">
        <w:rPr>
          <w:rStyle w:val="StyleBoldUnderline"/>
          <w:highlight w:val="yellow"/>
        </w:rPr>
        <w:t xml:space="preserve">A team of scientists is currently working with NASA to develop </w:t>
      </w:r>
      <w:r w:rsidRPr="00D658B0">
        <w:rPr>
          <w:rStyle w:val="StyleBoldUnderline"/>
        </w:rPr>
        <w:t xml:space="preserve">a </w:t>
      </w:r>
      <w:r w:rsidRPr="00D658B0">
        <w:rPr>
          <w:rStyle w:val="StyleBoldUnderline"/>
          <w:highlight w:val="yellow"/>
        </w:rPr>
        <w:t>new</w:t>
      </w:r>
      <w:r w:rsidRPr="00D658B0">
        <w:rPr>
          <w:rStyle w:val="StyleBoldUnderline"/>
        </w:rPr>
        <w:t xml:space="preserve"> form of </w:t>
      </w:r>
      <w:r w:rsidRPr="00D658B0">
        <w:rPr>
          <w:rStyle w:val="StyleBoldUnderline"/>
          <w:highlight w:val="yellow"/>
        </w:rPr>
        <w:t xml:space="preserve">space propulsion technology </w:t>
      </w:r>
      <w:r w:rsidRPr="00D658B0">
        <w:rPr>
          <w:rStyle w:val="StyleBoldUnderline"/>
        </w:rPr>
        <w:t>based on positrons</w:t>
      </w:r>
      <w:r w:rsidRPr="000A4C52">
        <w:rPr>
          <w:sz w:val="16"/>
        </w:rPr>
        <w:t xml:space="preserve">. </w:t>
      </w:r>
      <w:r w:rsidRPr="00D658B0">
        <w:rPr>
          <w:sz w:val="16"/>
          <w:szCs w:val="16"/>
        </w:rPr>
        <w:t>This revolutionary antimatter engine will require only a few milligrams of positrons to send a spaceship to Mars</w:t>
      </w:r>
      <w:r w:rsidRPr="00D658B0">
        <w:rPr>
          <w:sz w:val="16"/>
        </w:rPr>
        <w:t>.</w:t>
      </w:r>
      <w:r w:rsidRPr="00E10BED">
        <w:rPr>
          <w:sz w:val="16"/>
          <w:highlight w:val="yellow"/>
        </w:rPr>
        <w:t xml:space="preserve"> </w:t>
      </w:r>
      <w:r w:rsidRPr="000A4C52">
        <w:rPr>
          <w:sz w:val="16"/>
        </w:rPr>
        <w:t xml:space="preserve">Facing many hurdles along the way, this is the first time some of the real problems of building a real antimatter engine are being confronted. Space travel has always been mankind's dream. The 1969 historic moon landing brought the hope that soon we will be able to visit other planets in our solar system, but almost 40 years later this dream is still just that. </w:t>
      </w:r>
      <w:r w:rsidRPr="00D658B0">
        <w:rPr>
          <w:sz w:val="16"/>
          <w:szCs w:val="16"/>
        </w:rPr>
        <w:t>Reaching Mars will require</w:t>
      </w:r>
      <w:r w:rsidRPr="00D658B0">
        <w:rPr>
          <w:sz w:val="16"/>
        </w:rPr>
        <w:t xml:space="preserve"> </w:t>
      </w:r>
      <w:r w:rsidRPr="000A4C52">
        <w:rPr>
          <w:sz w:val="16"/>
        </w:rPr>
        <w:t xml:space="preserve">huge investments in and </w:t>
      </w:r>
      <w:r w:rsidRPr="00D658B0">
        <w:rPr>
          <w:rStyle w:val="StyleBoldUnderline"/>
        </w:rPr>
        <w:t xml:space="preserve">development of many </w:t>
      </w:r>
      <w:r w:rsidRPr="00D658B0">
        <w:rPr>
          <w:rStyle w:val="StyleBoldUnderline"/>
          <w:highlight w:val="yellow"/>
        </w:rPr>
        <w:t>new technologies</w:t>
      </w:r>
      <w:r w:rsidRPr="000A4C52">
        <w:rPr>
          <w:sz w:val="16"/>
        </w:rPr>
        <w:t xml:space="preserve">. </w:t>
      </w:r>
      <w:r w:rsidRPr="00D658B0">
        <w:rPr>
          <w:rStyle w:val="StyleBoldUnderline"/>
          <w:highlight w:val="yellow"/>
        </w:rPr>
        <w:t>One of the biggest technological hurdles</w:t>
      </w:r>
      <w:r w:rsidRPr="00174DCA">
        <w:rPr>
          <w:sz w:val="16"/>
          <w:highlight w:val="yellow"/>
        </w:rPr>
        <w:t xml:space="preserve"> </w:t>
      </w:r>
      <w:r w:rsidRPr="000A4C52">
        <w:rPr>
          <w:sz w:val="16"/>
        </w:rPr>
        <w:t xml:space="preserve">we shall need to surpass </w:t>
      </w:r>
      <w:r w:rsidRPr="00D658B0">
        <w:rPr>
          <w:rStyle w:val="StyleBoldUnderline"/>
          <w:highlight w:val="yellow"/>
        </w:rPr>
        <w:t>is the</w:t>
      </w:r>
      <w:r w:rsidRPr="00174DCA">
        <w:rPr>
          <w:sz w:val="16"/>
          <w:highlight w:val="yellow"/>
        </w:rPr>
        <w:t xml:space="preserve"> </w:t>
      </w:r>
      <w:r w:rsidRPr="000A4C52">
        <w:rPr>
          <w:sz w:val="16"/>
        </w:rPr>
        <w:t xml:space="preserve">development of a cost-effective and practical </w:t>
      </w:r>
      <w:r w:rsidRPr="00D658B0">
        <w:rPr>
          <w:rStyle w:val="StyleBoldUnderline"/>
          <w:highlight w:val="yellow"/>
        </w:rPr>
        <w:t>propulsion system</w:t>
      </w:r>
      <w:r w:rsidRPr="00174DCA">
        <w:rPr>
          <w:sz w:val="16"/>
          <w:highlight w:val="yellow"/>
        </w:rPr>
        <w:t xml:space="preserve"> </w:t>
      </w:r>
      <w:r w:rsidRPr="000A4C52">
        <w:rPr>
          <w:sz w:val="16"/>
        </w:rPr>
        <w:t xml:space="preserve">for a Mars-bound spaceship. Use of </w:t>
      </w:r>
      <w:r w:rsidRPr="00D658B0">
        <w:rPr>
          <w:rStyle w:val="StyleBoldUnderline"/>
          <w:highlight w:val="yellow"/>
        </w:rPr>
        <w:t>conventional</w:t>
      </w:r>
      <w:r w:rsidRPr="00D658B0">
        <w:rPr>
          <w:rStyle w:val="StyleBoldUnderline"/>
        </w:rPr>
        <w:t xml:space="preserve"> chemical </w:t>
      </w:r>
      <w:r w:rsidRPr="00D658B0">
        <w:rPr>
          <w:rStyle w:val="StyleBoldUnderline"/>
          <w:highlight w:val="yellow"/>
        </w:rPr>
        <w:t>rockets</w:t>
      </w:r>
      <w:r w:rsidRPr="000A4C52">
        <w:rPr>
          <w:sz w:val="16"/>
        </w:rPr>
        <w:t xml:space="preserve">, like the Saturn V that took the Apollo team to the Moon, </w:t>
      </w:r>
      <w:r w:rsidRPr="00D658B0">
        <w:rPr>
          <w:rStyle w:val="StyleBoldUnderline"/>
          <w:highlight w:val="yellow"/>
        </w:rPr>
        <w:t>is not practical</w:t>
      </w:r>
      <w:r w:rsidRPr="00174DCA">
        <w:rPr>
          <w:sz w:val="16"/>
          <w:highlight w:val="yellow"/>
        </w:rPr>
        <w:t xml:space="preserve"> </w:t>
      </w:r>
      <w:r w:rsidRPr="000A4C52">
        <w:rPr>
          <w:sz w:val="16"/>
        </w:rPr>
        <w:t xml:space="preserve">since the new spaceship would have to carry too much fuel, making it expensive and complicated to lift into orbit. For this reason, </w:t>
      </w:r>
      <w:r w:rsidRPr="00D658B0">
        <w:rPr>
          <w:rStyle w:val="StyleBoldUnderline"/>
          <w:highlight w:val="yellow"/>
        </w:rPr>
        <w:t>a nuclear</w:t>
      </w:r>
      <w:r w:rsidRPr="000A4C52">
        <w:rPr>
          <w:sz w:val="16"/>
        </w:rPr>
        <w:t xml:space="preserve">-powered </w:t>
      </w:r>
      <w:r w:rsidRPr="00D658B0">
        <w:rPr>
          <w:rStyle w:val="StyleBoldUnderline"/>
          <w:highlight w:val="yellow"/>
        </w:rPr>
        <w:t>engine</w:t>
      </w:r>
      <w:r w:rsidRPr="00D658B0">
        <w:rPr>
          <w:rStyle w:val="StyleBoldUnderline"/>
        </w:rPr>
        <w:t xml:space="preserve"> </w:t>
      </w:r>
      <w:r w:rsidRPr="00D658B0">
        <w:rPr>
          <w:rStyle w:val="StyleBoldUnderline"/>
          <w:highlight w:val="yellow"/>
        </w:rPr>
        <w:t>has</w:t>
      </w:r>
      <w:r w:rsidRPr="00D658B0">
        <w:rPr>
          <w:rStyle w:val="StyleBoldUnderline"/>
        </w:rPr>
        <w:t xml:space="preserve"> </w:t>
      </w:r>
      <w:r w:rsidRPr="00D658B0">
        <w:rPr>
          <w:rStyle w:val="StyleBoldUnderline"/>
          <w:highlight w:val="yellow"/>
        </w:rPr>
        <w:t>been suggested</w:t>
      </w:r>
      <w:r w:rsidRPr="00174DCA">
        <w:rPr>
          <w:sz w:val="16"/>
          <w:highlight w:val="yellow"/>
        </w:rPr>
        <w:t xml:space="preserve"> </w:t>
      </w:r>
      <w:r w:rsidRPr="000A4C52">
        <w:rPr>
          <w:sz w:val="16"/>
        </w:rPr>
        <w:t xml:space="preserve">for the Mars mission.  Nuclear propulsion systems for rockets have been studied by NASA since the early 1960's under the Nuclear Engine for Rocket Vehicle Application (NERVA) program, subsequently cancelled in 1972. In 2003, the nuclear space propulsion idea was revived by the Prometheus Project still under development. Although the nuclear propulsion option looks like a prime candidate for the future Mars mission, </w:t>
      </w:r>
      <w:r w:rsidRPr="00D658B0">
        <w:rPr>
          <w:rStyle w:val="StyleBoldUnderline"/>
          <w:highlight w:val="yellow"/>
        </w:rPr>
        <w:t>its disadvantages</w:t>
      </w:r>
      <w:r w:rsidRPr="00174DCA">
        <w:rPr>
          <w:sz w:val="16"/>
          <w:highlight w:val="yellow"/>
        </w:rPr>
        <w:t xml:space="preserve"> </w:t>
      </w:r>
      <w:r w:rsidRPr="000A4C52">
        <w:rPr>
          <w:sz w:val="16"/>
        </w:rPr>
        <w:t>(</w:t>
      </w:r>
      <w:r w:rsidRPr="00D658B0">
        <w:rPr>
          <w:rStyle w:val="StyleBoldUnderline"/>
          <w:highlight w:val="yellow"/>
        </w:rPr>
        <w:t>mainly</w:t>
      </w:r>
      <w:r w:rsidRPr="000A4C52">
        <w:rPr>
          <w:sz w:val="16"/>
        </w:rPr>
        <w:t xml:space="preserve"> </w:t>
      </w:r>
      <w:r w:rsidRPr="00D658B0">
        <w:rPr>
          <w:rStyle w:val="StyleBoldUnderline"/>
          <w:highlight w:val="yellow"/>
        </w:rPr>
        <w:t>extreme radioactivity</w:t>
      </w:r>
      <w:r w:rsidRPr="000A4C52">
        <w:rPr>
          <w:sz w:val="16"/>
        </w:rPr>
        <w:t xml:space="preserve">) led people like Dr. Gerald A. Smith, founder of </w:t>
      </w:r>
      <w:hyperlink r:id="rId20" w:tgtFrame="_blank" w:history="1">
        <w:r w:rsidRPr="000A4C52">
          <w:rPr>
            <w:sz w:val="16"/>
          </w:rPr>
          <w:t>Positronics Research</w:t>
        </w:r>
      </w:hyperlink>
      <w:r w:rsidRPr="000A4C52">
        <w:rPr>
          <w:sz w:val="16"/>
        </w:rPr>
        <w:t xml:space="preserve"> in </w:t>
      </w:r>
      <w:smartTag w:uri="urn:schemas-microsoft-com:office:smarttags" w:element="place">
        <w:smartTag w:uri="urn:schemas-microsoft-com:office:smarttags" w:element="City">
          <w:r w:rsidRPr="000A4C52">
            <w:rPr>
              <w:sz w:val="16"/>
            </w:rPr>
            <w:t>Santa Fe</w:t>
          </w:r>
        </w:smartTag>
        <w:r w:rsidRPr="000A4C52">
          <w:rPr>
            <w:sz w:val="16"/>
          </w:rPr>
          <w:t xml:space="preserve">, </w:t>
        </w:r>
        <w:smartTag w:uri="urn:schemas-microsoft-com:office:smarttags" w:element="State">
          <w:r w:rsidRPr="000A4C52">
            <w:rPr>
              <w:sz w:val="16"/>
            </w:rPr>
            <w:t>New Mexico</w:t>
          </w:r>
        </w:smartTag>
      </w:smartTag>
      <w:r w:rsidRPr="000A4C52">
        <w:rPr>
          <w:sz w:val="16"/>
        </w:rPr>
        <w:t xml:space="preserve">, to </w:t>
      </w:r>
      <w:r w:rsidRPr="00D658B0">
        <w:rPr>
          <w:rStyle w:val="StyleBoldUnderline"/>
          <w:highlight w:val="yellow"/>
        </w:rPr>
        <w:t>suggest a bold new alternative – antimatter</w:t>
      </w:r>
      <w:r w:rsidRPr="000A4C52">
        <w:rPr>
          <w:sz w:val="16"/>
        </w:rPr>
        <w:t>. First predicted by the British physicist Paul Dirac in 1928 (and experimentally confirmed 4 years), antimatter is comprised of antiparticles that annihilate when they come in contact with ordinary particles, producing a burst of energy in the form of energetic photons. NASA's Institute for Advanced Concepts (</w:t>
      </w:r>
      <w:hyperlink r:id="rId21" w:tgtFrame="_blank" w:history="1">
        <w:r w:rsidRPr="000A4C52">
          <w:rPr>
            <w:sz w:val="16"/>
          </w:rPr>
          <w:t>NIAC</w:t>
        </w:r>
      </w:hyperlink>
      <w:r w:rsidRPr="000A4C52">
        <w:rPr>
          <w:sz w:val="16"/>
        </w:rPr>
        <w:t xml:space="preserve">) recently funded Dr. Smith's research to examine the potential applications of antimatter as a fuel for a manned mission to Mars. Dr. Smith and his team at Positronics Research </w:t>
      </w:r>
      <w:hyperlink r:id="rId22" w:tgtFrame="_blank" w:history="1">
        <w:r w:rsidRPr="000A4C52">
          <w:rPr>
            <w:sz w:val="16"/>
          </w:rPr>
          <w:t>suggested</w:t>
        </w:r>
      </w:hyperlink>
      <w:r w:rsidRPr="000A4C52">
        <w:rPr>
          <w:sz w:val="16"/>
        </w:rPr>
        <w:t xml:space="preserve"> to NASA three possible propulsion concepts, all </w:t>
      </w:r>
      <w:r w:rsidRPr="000A4C52">
        <w:rPr>
          <w:sz w:val="16"/>
        </w:rPr>
        <w:lastRenderedPageBreak/>
        <w:t xml:space="preserve">based on positrons (or anti-electrons).  Interview with Positronics Research </w:t>
      </w:r>
      <w:hyperlink r:id="rId23" w:tgtFrame="_blank" w:history="1">
        <w:r w:rsidRPr="000A4C52">
          <w:rPr>
            <w:sz w:val="16"/>
          </w:rPr>
          <w:t xml:space="preserve">TFOT </w:t>
        </w:r>
      </w:hyperlink>
      <w:r w:rsidRPr="000A4C52">
        <w:rPr>
          <w:sz w:val="16"/>
        </w:rPr>
        <w:t xml:space="preserve">recently conducted an interview with Dr. Smith to learn more about the potential of positron-based space propulsion systems.   Q: Were you the first to come up with the idea for a positron-based propulsion system? A: The first positron engine was proposed by a German engineer, Eugen Saenger, in 1953. This was the classic photon rocket, but the photons (gamma rays) had to be made to reflect in order to give thrust. Unfortunately, there was no way to deflect the gamma rays, then or now. We are different in that we make the gamma rays interact, producing ablative residue, which generates thrust. Compared to antiprotons, positrons are very advantageous: no residual radioactivity, low energy gamma rays make for a compact engine (energy confinement is much simpler), and costs for making positrons are many orders of magnitude less (due to technology of electron accelerators versus proton accelerators). As for the original idea, I can say with 95% confidence that we were the first to tackle the real issues of positron propulsion. Saenger did the early work on dynamical computations of a true photon rocket, but did not deal with the real issues of how to get thrust out of his photons. Sanger deserves the credit for the "big idea", we for solving the physics and engineering problems.   Q: You mentioned that positrons emit less powerful gamma rays than antiprotons. Is the energy produced by positrons still sufficient for a useful propulsion system? A: The energy of </w:t>
      </w:r>
      <w:proofErr w:type="gramStart"/>
      <w:r w:rsidRPr="000A4C52">
        <w:rPr>
          <w:sz w:val="16"/>
        </w:rPr>
        <w:t>a single</w:t>
      </w:r>
      <w:proofErr w:type="gramEnd"/>
      <w:r w:rsidRPr="000A4C52">
        <w:rPr>
          <w:sz w:val="16"/>
        </w:rPr>
        <w:t xml:space="preserve"> positron-electron annihilation is a factor of 1836 less than the energy of a single antiproton-proton annihilation. So, the energy per particle emitted in the annihilation is much less for positron annihilation. Combined with the constraints of conservation of momentum and energy, this leads to the result that positron-electron annihilation gives two gamma rays of equal energy, equal to 511 keV. Conversely, the antiproton-proton annihilation gives on average five particles, called pi-mesons, with an average energy of 367 MeV (1 MeV = 1000 keV). On average, 1.5 of the five mesons </w:t>
      </w:r>
      <w:proofErr w:type="gramStart"/>
      <w:r w:rsidRPr="000A4C52">
        <w:rPr>
          <w:sz w:val="16"/>
        </w:rPr>
        <w:t>are</w:t>
      </w:r>
      <w:proofErr w:type="gramEnd"/>
      <w:r w:rsidRPr="000A4C52">
        <w:rPr>
          <w:sz w:val="16"/>
        </w:rPr>
        <w:t xml:space="preserve"> neutral pi mesons, and each decays into two gamma rays. So, the average gamma ray energy is 367/2 or 183 MeV. The low energy of the positron annihilation gamma rays make these very easy to contain and turn into propulsive energy. But, it takes 1836 times more positrons to get the same amount of energy as one antiproton. The antiproton annihilation energy is very hard to contain and turn into propulsive energy. In fact, the only way I know to use antiprotons is to make them create nuclear fission reactions in materials like uranium, which results in one of the nasty sides of nuclear fission, namely the presence of radioactive isotopes created by the engine.  Q: Can the positron engine perform liftoff or is it more like an ion engine, which can only be used in space? A: Yes to the first question, and no to the second question. But, for many practical reasons we prefer for the first trials to assemble the spacecraft in LEO (low-earth orbit) and power it with positrons from LEO into space.  Q: Is this mainly a safety issue or are there other considerations? A: It is partly a safety issue and partly an economic issue. 10 milligrams (mg) (a Mars mission) of positrons contains the energy of 428 tons of TNT. Or, to put it another way, 10 mg of positrons contains the energy of 23 external fuel tanks on the Space Shuttle. We would want to make sure that we know how to handle the positrons with utter confidence before attempting a liftoff from Earth. This would come with time. </w:t>
      </w:r>
      <w:proofErr w:type="gramStart"/>
      <w:r w:rsidRPr="000A4C52">
        <w:rPr>
          <w:sz w:val="16"/>
        </w:rPr>
        <w:t>(Recall the early attempts to launch rockets from Earth in the 1920-1940's with all the mishaps.)</w:t>
      </w:r>
      <w:proofErr w:type="gramEnd"/>
      <w:r w:rsidRPr="000A4C52">
        <w:rPr>
          <w:sz w:val="16"/>
        </w:rPr>
        <w:t xml:space="preserve"> The other reason is economy. It takes a lot of energy to lift the spacecraft into LEO. We know how to do this with chemical fuels. It is much cheaper to put the parts of the spacecraft into LEO with chemical fuels than lift the whole thing into LEO using positrons.    Q: Would you describe in a few words the three positron-based propulsion concepts you have come up with, how they work, and what their main advantages and disadvantages are?  A: The three positron-based propulsion systems we suggested to NIAC were: Solid core - Energy is transferred to a propellant in tungsten metal matrix heated by annihilation gamma rays. Advantages - Well understood technology. Disadvantages - Performance limited by melting temperature of tungsten. Gas core - Energy is transferred to liquid/gas propellant directly heated by annihilation gamma rays. Advantages - Improvement over solid core, not limited by melting temperature. Disadvantages - Flowing multi-fluid is unstable at boundaries, may ionize and create plasma.  Solid Ablation - Energy is transferred to a material that ablates off surface of a pusher plate. Advantages - Simplicity in design, no obvious technology limits.  Disadvantages - Half of the gamma rays do not strike the pusher plate, maximum efficiency 50%.    Q: </w:t>
      </w:r>
      <w:r w:rsidRPr="00D658B0">
        <w:rPr>
          <w:rStyle w:val="StyleBoldUnderline"/>
          <w:highlight w:val="yellow"/>
        </w:rPr>
        <w:t>How do you</w:t>
      </w:r>
      <w:r w:rsidRPr="00D658B0">
        <w:rPr>
          <w:rStyle w:val="StyleBoldUnderline"/>
        </w:rPr>
        <w:t xml:space="preserve"> intend to </w:t>
      </w:r>
      <w:r w:rsidRPr="00D658B0">
        <w:rPr>
          <w:rStyle w:val="StyleBoldUnderline"/>
          <w:highlight w:val="yellow"/>
        </w:rPr>
        <w:t>deal with the</w:t>
      </w:r>
      <w:r w:rsidRPr="00174DCA">
        <w:rPr>
          <w:sz w:val="16"/>
          <w:highlight w:val="yellow"/>
        </w:rPr>
        <w:t xml:space="preserve"> </w:t>
      </w:r>
      <w:r w:rsidRPr="000A4C52">
        <w:rPr>
          <w:sz w:val="16"/>
        </w:rPr>
        <w:t xml:space="preserve">two </w:t>
      </w:r>
      <w:r w:rsidRPr="00D658B0">
        <w:rPr>
          <w:rStyle w:val="StyleBoldUnderline"/>
        </w:rPr>
        <w:t xml:space="preserve">major </w:t>
      </w:r>
      <w:r w:rsidRPr="00D658B0">
        <w:rPr>
          <w:rStyle w:val="StyleBoldUnderline"/>
          <w:highlight w:val="yellow"/>
        </w:rPr>
        <w:t>problems</w:t>
      </w:r>
      <w:r w:rsidRPr="00D658B0">
        <w:rPr>
          <w:rStyle w:val="StyleBoldUnderline"/>
        </w:rPr>
        <w:t xml:space="preserve"> </w:t>
      </w:r>
      <w:r w:rsidRPr="00D658B0">
        <w:rPr>
          <w:rStyle w:val="StyleBoldUnderline"/>
          <w:highlight w:val="yellow"/>
        </w:rPr>
        <w:t>of antimatter propulsion</w:t>
      </w:r>
      <w:r w:rsidRPr="00174DCA">
        <w:rPr>
          <w:sz w:val="16"/>
          <w:highlight w:val="yellow"/>
        </w:rPr>
        <w:t xml:space="preserve"> </w:t>
      </w:r>
      <w:r w:rsidRPr="00D658B0">
        <w:rPr>
          <w:rStyle w:val="StyleBoldUnderline"/>
          <w:highlight w:val="yellow"/>
        </w:rPr>
        <w:t xml:space="preserve">systems </w:t>
      </w:r>
      <w:r w:rsidRPr="00D658B0">
        <w:rPr>
          <w:rStyle w:val="StyleBoldUnderline"/>
        </w:rPr>
        <w:t xml:space="preserve">- </w:t>
      </w:r>
      <w:r w:rsidRPr="00D658B0">
        <w:rPr>
          <w:rStyle w:val="StyleBoldUnderline"/>
          <w:highlight w:val="yellow"/>
        </w:rPr>
        <w:t xml:space="preserve">the creation of antimatter and finding a way to store it </w:t>
      </w:r>
      <w:r w:rsidRPr="00D658B0">
        <w:rPr>
          <w:rStyle w:val="StyleBoldUnderline"/>
        </w:rPr>
        <w:t>for long periods of time?</w:t>
      </w:r>
      <w:r w:rsidRPr="000A4C52">
        <w:rPr>
          <w:sz w:val="16"/>
        </w:rPr>
        <w:t xml:space="preserve">  A: </w:t>
      </w:r>
      <w:r w:rsidRPr="00D658B0">
        <w:rPr>
          <w:rStyle w:val="StyleBoldUnderline"/>
        </w:rPr>
        <w:t xml:space="preserve">We are working on production of positrons in large quantities. </w:t>
      </w:r>
      <w:r w:rsidRPr="00D658B0">
        <w:rPr>
          <w:rStyle w:val="StyleBoldUnderline"/>
          <w:highlight w:val="yellow"/>
        </w:rPr>
        <w:t>We are getting a big boost from work being done for the</w:t>
      </w:r>
      <w:r w:rsidRPr="00D658B0">
        <w:rPr>
          <w:rStyle w:val="StyleBoldUnderline"/>
        </w:rPr>
        <w:t xml:space="preserve"> International Linear Collider</w:t>
      </w:r>
      <w:r w:rsidRPr="000A4C52">
        <w:rPr>
          <w:sz w:val="16"/>
        </w:rPr>
        <w:t xml:space="preserve"> (</w:t>
      </w:r>
      <w:r w:rsidRPr="00D658B0">
        <w:rPr>
          <w:rStyle w:val="StyleBoldUnderline"/>
          <w:highlight w:val="yellow"/>
        </w:rPr>
        <w:t>ILC</w:t>
      </w:r>
      <w:r w:rsidRPr="000A4C52">
        <w:rPr>
          <w:sz w:val="16"/>
        </w:rPr>
        <w:t xml:space="preserve">). </w:t>
      </w:r>
      <w:r w:rsidRPr="00D658B0">
        <w:rPr>
          <w:rStyle w:val="StyleBoldUnderline"/>
          <w:highlight w:val="yellow"/>
        </w:rPr>
        <w:t xml:space="preserve">The production rates required for the ILC are just a factor of 10-100 below </w:t>
      </w:r>
      <w:r w:rsidRPr="00D658B0">
        <w:rPr>
          <w:rStyle w:val="StyleBoldUnderline"/>
        </w:rPr>
        <w:t xml:space="preserve">those required for </w:t>
      </w:r>
      <w:r w:rsidRPr="00D658B0">
        <w:rPr>
          <w:rStyle w:val="StyleBoldUnderline"/>
          <w:highlight w:val="yellow"/>
        </w:rPr>
        <w:t>propulsion systems</w:t>
      </w:r>
      <w:r w:rsidRPr="000A4C52">
        <w:rPr>
          <w:sz w:val="16"/>
        </w:rPr>
        <w:t xml:space="preserve">. Our company, Positronics Research LLC, has been working on storage for 5 years. We think we have found the pathway to long-term storage of large amounts of positrons. It involves making electrically neutral positronium (neutral atom of an electron and positron) atoms, then stabilizing them in magnetic and electric fields. You cannot hold 10 mg of bare positrons in a magnetic trap. The "space charge" forces are enormous and the "positron plasma" blows itself apart. But, with electrically neutral atoms containing positrons, this is not a problem. Our work with positronium is on-going. My sponsors implore me to not discuss details at this time. Suffice it to say we have had some very encouraging results.  </w:t>
      </w:r>
    </w:p>
    <w:p w:rsidR="00B034F9" w:rsidRDefault="00B034F9" w:rsidP="00B034F9">
      <w:pPr>
        <w:pStyle w:val="Heading4"/>
      </w:pPr>
      <w:r>
        <w:t>Nuclear propulsion causes accidents and extinction</w:t>
      </w:r>
    </w:p>
    <w:p w:rsidR="00B034F9" w:rsidRPr="009359E1" w:rsidRDefault="00B034F9" w:rsidP="00B034F9">
      <w:pPr>
        <w:rPr>
          <w:rStyle w:val="authorbio"/>
        </w:rPr>
      </w:pPr>
      <w:r w:rsidRPr="009359E1">
        <w:rPr>
          <w:rStyle w:val="Heading2Char2"/>
        </w:rPr>
        <w:t>Gutheinz 5</w:t>
      </w:r>
      <w:r>
        <w:rPr>
          <w:rStyle w:val="authorbio"/>
        </w:rPr>
        <w:t xml:space="preserve"> (Joseph, Former Senior Special Agent – NASA Office of Inspector and JD, “NASA’s Plutonium Gamble”, </w:t>
      </w:r>
      <w:r w:rsidRPr="009359E1">
        <w:rPr>
          <w:rStyle w:val="authorbio"/>
        </w:rPr>
        <w:t>http://www.paranoiamagazine.com/plutogamble.html</w:t>
      </w:r>
      <w:r>
        <w:rPr>
          <w:rStyle w:val="authorbio"/>
        </w:rPr>
        <w:t>)</w:t>
      </w:r>
    </w:p>
    <w:p w:rsidR="00B034F9" w:rsidRPr="00B90D2C" w:rsidRDefault="00B034F9" w:rsidP="00B034F9"/>
    <w:p w:rsidR="00B034F9" w:rsidRPr="009359E1" w:rsidRDefault="00B034F9" w:rsidP="00B034F9">
      <w:proofErr w:type="gramStart"/>
      <w:r w:rsidRPr="00D658B0">
        <w:rPr>
          <w:rStyle w:val="StyleBoldUnderline"/>
        </w:rPr>
        <w:t>Nukes in Space</w:t>
      </w:r>
      <w:r w:rsidRPr="009359E1">
        <w:br/>
      </w:r>
      <w:r w:rsidRPr="00D658B0">
        <w:rPr>
          <w:rStyle w:val="StyleBoldUnderline"/>
          <w:highlight w:val="yellow"/>
        </w:rPr>
        <w:t>The</w:t>
      </w:r>
      <w:r w:rsidRPr="009359E1">
        <w:t xml:space="preserve"> Cassini-Huygens </w:t>
      </w:r>
      <w:r w:rsidRPr="00D658B0">
        <w:rPr>
          <w:rStyle w:val="StyleBoldUnderline"/>
          <w:highlight w:val="yellow"/>
        </w:rPr>
        <w:t>mission is</w:t>
      </w:r>
      <w:proofErr w:type="gramEnd"/>
      <w:r w:rsidRPr="00D658B0">
        <w:rPr>
          <w:rStyle w:val="StyleBoldUnderline"/>
          <w:highlight w:val="yellow"/>
        </w:rPr>
        <w:t xml:space="preserve"> a joint project of NASA</w:t>
      </w:r>
      <w:r w:rsidRPr="00B90D2C">
        <w:rPr>
          <w:highlight w:val="yellow"/>
        </w:rPr>
        <w:t xml:space="preserve"> </w:t>
      </w:r>
      <w:r w:rsidRPr="009359E1">
        <w:t xml:space="preserve">and the European Space Agency (ESA) to explore Saturn and its moons. Launched in October 1997 and </w:t>
      </w:r>
      <w:r w:rsidRPr="00D658B0">
        <w:rPr>
          <w:rStyle w:val="StyleBoldUnderline"/>
          <w:highlight w:val="yellow"/>
        </w:rPr>
        <w:t>powered by</w:t>
      </w:r>
      <w:r w:rsidRPr="00B90D2C">
        <w:rPr>
          <w:highlight w:val="yellow"/>
        </w:rPr>
        <w:t xml:space="preserve"> </w:t>
      </w:r>
      <w:r w:rsidRPr="009359E1">
        <w:t xml:space="preserve">72.3 pounds of </w:t>
      </w:r>
      <w:r w:rsidRPr="00D658B0">
        <w:rPr>
          <w:rStyle w:val="StyleBoldUnderline"/>
          <w:highlight w:val="yellow"/>
        </w:rPr>
        <w:t>plutonium</w:t>
      </w:r>
      <w:r w:rsidRPr="00D658B0">
        <w:rPr>
          <w:rStyle w:val="StyleBoldUnderline"/>
        </w:rPr>
        <w:t>-238</w:t>
      </w:r>
      <w:r w:rsidRPr="009359E1">
        <w:t xml:space="preserve">, Cassini circled the entire Earth only 312 miles above our heads. The 1999 Cassini "fly-by" heightened fears of </w:t>
      </w:r>
      <w:r w:rsidRPr="00D658B0">
        <w:rPr>
          <w:rStyle w:val="StyleBoldUnderline"/>
          <w:highlight w:val="yellow"/>
        </w:rPr>
        <w:t>an "inadvertent reentry</w:t>
      </w:r>
      <w:r w:rsidRPr="00D658B0">
        <w:rPr>
          <w:rStyle w:val="StyleBoldUnderline"/>
        </w:rPr>
        <w:t>"</w:t>
      </w:r>
      <w:r w:rsidRPr="009359E1">
        <w:t xml:space="preserve"> that </w:t>
      </w:r>
      <w:r w:rsidRPr="00D658B0">
        <w:rPr>
          <w:rStyle w:val="StyleBoldUnderline"/>
          <w:highlight w:val="yellow"/>
        </w:rPr>
        <w:t>could have dosed Earth's entire population</w:t>
      </w:r>
      <w:r w:rsidRPr="009359E1">
        <w:t>.</w:t>
      </w:r>
    </w:p>
    <w:p w:rsidR="00B034F9" w:rsidRPr="009359E1" w:rsidRDefault="00B034F9" w:rsidP="00B034F9">
      <w:r w:rsidRPr="009359E1">
        <w:t xml:space="preserve">Dr. Helen Caldicott, of Physicians for Social Responsibility, explains that </w:t>
      </w:r>
      <w:r w:rsidRPr="00D658B0">
        <w:rPr>
          <w:rStyle w:val="StyleBoldUnderline"/>
        </w:rPr>
        <w:t>less than 1 millionth of a gram of plutonium is a carcinogenic dose</w:t>
      </w:r>
      <w:r w:rsidRPr="009359E1">
        <w:t xml:space="preserve">. </w:t>
      </w:r>
      <w:r w:rsidRPr="00D658B0">
        <w:rPr>
          <w:rStyle w:val="StyleBoldUnderline"/>
          <w:highlight w:val="yellow"/>
        </w:rPr>
        <w:t>One pound</w:t>
      </w:r>
      <w:r w:rsidRPr="00D658B0">
        <w:rPr>
          <w:rStyle w:val="StyleBoldUnderline"/>
        </w:rPr>
        <w:t xml:space="preserve">, if uniformly distributed, </w:t>
      </w:r>
      <w:r w:rsidRPr="00D658B0">
        <w:rPr>
          <w:rStyle w:val="StyleBoldUnderline"/>
          <w:highlight w:val="yellow"/>
        </w:rPr>
        <w:t>could induce lung cancer in every person on Earth</w:t>
      </w:r>
      <w:r w:rsidRPr="006F7CDD">
        <w:rPr>
          <w:highlight w:val="yellow"/>
        </w:rPr>
        <w:t>.</w:t>
      </w:r>
      <w:r w:rsidRPr="009359E1">
        <w:t xml:space="preserve"> These physicians believe </w:t>
      </w:r>
      <w:r w:rsidRPr="00D658B0">
        <w:rPr>
          <w:rStyle w:val="StyleBoldUnderline"/>
        </w:rPr>
        <w:t>NASA's plutonium accidents are responsible for a worldwide increase in cancer rates</w:t>
      </w:r>
      <w:r w:rsidRPr="009359E1">
        <w:t xml:space="preserve"> since that time. (</w:t>
      </w:r>
      <w:proofErr w:type="gramStart"/>
      <w:r w:rsidRPr="009359E1">
        <w:t>see</w:t>
      </w:r>
      <w:proofErr w:type="gramEnd"/>
      <w:r w:rsidRPr="009359E1">
        <w:t xml:space="preserve"> Grossman)</w:t>
      </w:r>
    </w:p>
    <w:p w:rsidR="00B034F9" w:rsidRPr="009359E1" w:rsidRDefault="00B034F9" w:rsidP="00B034F9">
      <w:r w:rsidRPr="009359E1">
        <w:t xml:space="preserve">Dr. Michio Kaku says </w:t>
      </w:r>
      <w:r w:rsidRPr="00D658B0">
        <w:rPr>
          <w:rStyle w:val="StyleBoldUnderline"/>
        </w:rPr>
        <w:t>NASA's environmental impact studies underestimated the</w:t>
      </w:r>
      <w:r w:rsidRPr="009359E1">
        <w:t xml:space="preserve"> possible </w:t>
      </w:r>
      <w:r w:rsidRPr="00D658B0">
        <w:rPr>
          <w:rStyle w:val="StyleBoldUnderline"/>
        </w:rPr>
        <w:t>risks</w:t>
      </w:r>
      <w:r w:rsidRPr="009359E1">
        <w:t xml:space="preserve"> of the Cassini mission. He notes that NASA's studies appeared as though accurate calculations had been made, but </w:t>
      </w:r>
      <w:r w:rsidRPr="00D658B0">
        <w:rPr>
          <w:rStyle w:val="StyleBoldUnderline"/>
        </w:rPr>
        <w:t>in reality "no</w:t>
      </w:r>
      <w:r w:rsidRPr="009359E1">
        <w:t xml:space="preserve"> </w:t>
      </w:r>
      <w:r w:rsidRPr="00D658B0">
        <w:rPr>
          <w:rStyle w:val="StyleBoldUnderline"/>
        </w:rPr>
        <w:t>full-scale test of any realistic accident scenario has ever been carried out</w:t>
      </w:r>
      <w:r w:rsidRPr="009359E1">
        <w:t xml:space="preserve">." Rates of uncertainty cannot be calculated, he concludes, because NASA's numbers are all "educated guesses." </w:t>
      </w:r>
      <w:r w:rsidRPr="00D658B0">
        <w:rPr>
          <w:rStyle w:val="StyleBoldUnderline"/>
        </w:rPr>
        <w:t>NASA's facts and figures are assumed to be correct and are not to be questioned</w:t>
      </w:r>
      <w:r w:rsidRPr="009359E1">
        <w:t>.</w:t>
      </w:r>
    </w:p>
    <w:p w:rsidR="00B034F9" w:rsidRPr="009359E1" w:rsidRDefault="00B034F9" w:rsidP="00B034F9">
      <w:r w:rsidRPr="009359E1">
        <w:lastRenderedPageBreak/>
        <w:t>NASA claimed that solar power wouldn't work for Cassini because the probe would be too far from the sun. NASA had also claimed the Galileo mission had no other alternative than nuclear power. Weeks after its launch, a JPL study showed that Galileo could have used solar power without impacting its objectives.</w:t>
      </w:r>
    </w:p>
    <w:p w:rsidR="00B034F9" w:rsidRPr="009359E1" w:rsidRDefault="00B034F9" w:rsidP="00B034F9">
      <w:r w:rsidRPr="009359E1">
        <w:t>Physicist Carla Signorini stated in 1995, "If given the money to do the work, within five years [ESA] could have solar cells ready to power a space mission to Saturn." Yet, NASA and ESA still use nuclear fuel on deep space missions because the budgets for solar power systems are "a grain of sand from the huge bucket in which nuclear research is funded."</w:t>
      </w:r>
    </w:p>
    <w:p w:rsidR="00B034F9" w:rsidRDefault="00B034F9" w:rsidP="00B034F9">
      <w:r w:rsidRPr="009359E1">
        <w:t xml:space="preserve">Many now believe that NASA is motivated more by a desire for military funding, and that </w:t>
      </w:r>
      <w:r w:rsidRPr="006F7CDD">
        <w:rPr>
          <w:highlight w:val="yellow"/>
        </w:rPr>
        <w:t>p</w:t>
      </w:r>
      <w:r w:rsidRPr="00D658B0">
        <w:rPr>
          <w:rStyle w:val="StyleBoldUnderline"/>
          <w:highlight w:val="yellow"/>
        </w:rPr>
        <w:t>lutonium fueled space missions will indirectly aid public acceptance of the nuclear weaponization of space</w:t>
      </w:r>
      <w:r w:rsidRPr="009359E1">
        <w:t xml:space="preserve">. Against the Outer Space Treaty of 1967, NASA's $3 billion </w:t>
      </w:r>
      <w:r w:rsidRPr="00D658B0">
        <w:rPr>
          <w:rStyle w:val="StyleBoldUnderline"/>
          <w:highlight w:val="yellow"/>
        </w:rPr>
        <w:t>Project Prometheus</w:t>
      </w:r>
      <w:r w:rsidRPr="006F7CDD">
        <w:rPr>
          <w:highlight w:val="yellow"/>
        </w:rPr>
        <w:t xml:space="preserve"> </w:t>
      </w:r>
      <w:r w:rsidRPr="009359E1">
        <w:t xml:space="preserve">program </w:t>
      </w:r>
      <w:r w:rsidRPr="00D658B0">
        <w:rPr>
          <w:rStyle w:val="StyleBoldUnderline"/>
          <w:highlight w:val="yellow"/>
        </w:rPr>
        <w:t>will place nuclear reactors on the moon from where it will</w:t>
      </w:r>
      <w:r w:rsidRPr="006F7CDD">
        <w:rPr>
          <w:highlight w:val="yellow"/>
        </w:rPr>
        <w:t xml:space="preserve"> </w:t>
      </w:r>
      <w:r w:rsidRPr="00D658B0">
        <w:rPr>
          <w:rStyle w:val="StyleBoldUnderline"/>
          <w:highlight w:val="yellow"/>
        </w:rPr>
        <w:t>launch atomic-propelled rockets</w:t>
      </w:r>
      <w:r>
        <w:t>.</w:t>
      </w:r>
    </w:p>
    <w:p w:rsidR="00B034F9" w:rsidRDefault="00B034F9" w:rsidP="00B034F9">
      <w:pPr>
        <w:pStyle w:val="Heading4"/>
      </w:pPr>
      <w:r>
        <w:t>ILC key to advanced nuclear detection systems</w:t>
      </w:r>
    </w:p>
    <w:p w:rsidR="00B034F9" w:rsidRDefault="00B034F9" w:rsidP="00B034F9">
      <w:r w:rsidRPr="00CF2D66">
        <w:rPr>
          <w:rStyle w:val="Heading2Char2"/>
        </w:rPr>
        <w:t>Varadarajan 9</w:t>
      </w:r>
      <w:r>
        <w:t xml:space="preserve"> (Dr. U., “The</w:t>
      </w:r>
      <w:r w:rsidRPr="00561E34">
        <w:t xml:space="preserve"> </w:t>
      </w:r>
      <w:r>
        <w:t>Societal Benefits</w:t>
      </w:r>
      <w:r w:rsidRPr="00561E34">
        <w:t xml:space="preserve"> of the </w:t>
      </w:r>
      <w:r>
        <w:t xml:space="preserve">U.S. </w:t>
      </w:r>
      <w:r w:rsidRPr="00561E34">
        <w:t>International Linear Collider Research and Development Program</w:t>
      </w:r>
      <w:r>
        <w:t xml:space="preserve">”, </w:t>
      </w:r>
      <w:r>
        <w:rPr>
          <w:rStyle w:val="HTMLCite"/>
        </w:rPr>
        <w:t>www.hep.net/falc/ILC%20wider%20scientific%20benefits.doc)</w:t>
      </w:r>
    </w:p>
    <w:p w:rsidR="00B034F9" w:rsidRDefault="00B034F9" w:rsidP="00B034F9"/>
    <w:p w:rsidR="00B034F9" w:rsidRPr="00D9027B" w:rsidRDefault="00B034F9" w:rsidP="00B034F9">
      <w:pPr>
        <w:rPr>
          <w:sz w:val="14"/>
        </w:rPr>
      </w:pPr>
      <w:r w:rsidRPr="00D9027B">
        <w:rPr>
          <w:sz w:val="14"/>
        </w:rPr>
        <w:t xml:space="preserve">B.  Detector R&amp;D   </w:t>
      </w:r>
    </w:p>
    <w:p w:rsidR="00B034F9" w:rsidRPr="00505B00" w:rsidRDefault="00B034F9" w:rsidP="00B034F9">
      <w:pPr>
        <w:rPr>
          <w:sz w:val="14"/>
        </w:rPr>
      </w:pPr>
      <w:r w:rsidRPr="00D9027B">
        <w:rPr>
          <w:sz w:val="14"/>
        </w:rPr>
        <w:t xml:space="preserve">Exploring with precision the physics of the Terascale at the ILC poses tremendous challenges to current detector technology. Most ILC detector subsystems will have to perform beyond the current state-of-the-art.  A comparison of the ILC detector requirements with the performance of the detectors recently built for the Large Hadron Collider (LHC) can provide a sense of the challenge.    For example, </w:t>
      </w:r>
      <w:r w:rsidRPr="00D658B0">
        <w:rPr>
          <w:rStyle w:val="StyleBoldUnderline"/>
          <w:highlight w:val="yellow"/>
        </w:rPr>
        <w:t>at the heart of an ILC detector system will be a</w:t>
      </w:r>
      <w:r w:rsidRPr="006F7CDD">
        <w:rPr>
          <w:sz w:val="14"/>
          <w:highlight w:val="yellow"/>
        </w:rPr>
        <w:t xml:space="preserve"> </w:t>
      </w:r>
      <w:r w:rsidRPr="00D9027B">
        <w:rPr>
          <w:sz w:val="14"/>
        </w:rPr>
        <w:t xml:space="preserve">vertex detector, a </w:t>
      </w:r>
      <w:r w:rsidRPr="00D658B0">
        <w:rPr>
          <w:rStyle w:val="StyleBoldUnderline"/>
          <w:highlight w:val="yellow"/>
        </w:rPr>
        <w:t>compact particle tracking device</w:t>
      </w:r>
      <w:r w:rsidRPr="006F7CDD">
        <w:rPr>
          <w:sz w:val="14"/>
          <w:highlight w:val="yellow"/>
        </w:rPr>
        <w:t xml:space="preserve"> </w:t>
      </w:r>
      <w:r w:rsidRPr="00D9027B">
        <w:rPr>
          <w:sz w:val="14"/>
        </w:rPr>
        <w:t xml:space="preserve">about the size of a wine bottle which surrounds the interaction region.  The vertex detector is analogous to a 3D digital camera – it consists of concentric cylinders of finely segmented silicon detectors, similar to the arrays of small sensors used to record pixels in digital cameras. However, for the ILC, a billion pixels are needed in this 3D camera to measure the tracks of outgoing particles with micron precision.  In particular, this kind of precision is critical in order to accurately detect and characterize exotic heavy quarks produced by the collisions at the ILC which are critical pointers to new physics.  These heavy quarks live only for a billionth of a second and decay at “vertices” within the detector to familiar forms of matter. In order to achieve this precision, the sensor size for an ILC vertex detector must be reduced by a factor of 30 and the sensors must be thinner by a factor of 20 (to avoid disturbing the particles) as compared to those used at LHC detectors.  Further, as we describe in detail below, </w:t>
      </w:r>
      <w:r w:rsidRPr="00D658B0">
        <w:rPr>
          <w:rStyle w:val="StyleBoldUnderline"/>
          <w:highlight w:val="yellow"/>
        </w:rPr>
        <w:t>the readout speed required</w:t>
      </w:r>
      <w:r w:rsidRPr="00450248">
        <w:rPr>
          <w:sz w:val="14"/>
          <w:highlight w:val="yellow"/>
        </w:rPr>
        <w:t xml:space="preserve"> </w:t>
      </w:r>
      <w:r w:rsidRPr="00D9027B">
        <w:rPr>
          <w:sz w:val="14"/>
        </w:rPr>
        <w:t xml:space="preserve">for the ILC </w:t>
      </w:r>
      <w:r w:rsidRPr="00D658B0">
        <w:rPr>
          <w:rStyle w:val="StyleBoldUnderline"/>
          <w:highlight w:val="yellow"/>
        </w:rPr>
        <w:t>is</w:t>
      </w:r>
      <w:r w:rsidRPr="00D9027B">
        <w:rPr>
          <w:sz w:val="14"/>
        </w:rPr>
        <w:t xml:space="preserve"> also </w:t>
      </w:r>
      <w:r w:rsidRPr="00D658B0">
        <w:rPr>
          <w:rStyle w:val="StyleBoldUnderline"/>
          <w:highlight w:val="yellow"/>
        </w:rPr>
        <w:t>much greater than</w:t>
      </w:r>
      <w:r w:rsidRPr="00450248">
        <w:rPr>
          <w:sz w:val="14"/>
          <w:highlight w:val="yellow"/>
        </w:rPr>
        <w:t xml:space="preserve"> </w:t>
      </w:r>
      <w:r w:rsidRPr="00D658B0">
        <w:rPr>
          <w:rStyle w:val="StyleBoldUnderline"/>
          <w:highlight w:val="yellow"/>
        </w:rPr>
        <w:t>the present state-of-the-art can provide</w:t>
      </w:r>
      <w:r w:rsidRPr="00450248">
        <w:rPr>
          <w:sz w:val="14"/>
          <w:highlight w:val="yellow"/>
        </w:rPr>
        <w:t xml:space="preserve"> </w:t>
      </w:r>
      <w:r w:rsidRPr="00D9027B">
        <w:rPr>
          <w:sz w:val="14"/>
        </w:rPr>
        <w:t xml:space="preserve">– that is, we must be able to take consecutive 3D gigapixel pictures of the particle tracks much faster than any digital camera can today.   Meeting these demands is plausible only because the environment at the ILC is benign by LHC standards. The LHC demands detectors that are extremely radiation hard and that can operate at high speeds. The ILC, on the contrary, relaxes the radiation hardness requirement, admitting many additional technologies. It runs at comparatively low rates and consequently poses lighter demands for power dissipation. High precision, thin detectors are needed, which have not been developed for LHC.   Vertex Detector   The vertex detector is challenging because of the need to combine high precision with speed.  The electron and positron beams at the ILC consist of trains of electrons and positrons which cross about five times a second.  Each of these trains, in turn, consist of about 3000 bunches of more than 1010 electrons each, spaced by about 300 ns.  Thus, 1010 electrons and positrons cross within the detector (a bunch crossing) every 300ns for a period of 0.9 microseconds, five times a second.  Now, each of these bunch crossings will result in the deposition of roughly 5 particles per square centimeter in the innermost layer of the vertex detector.  If the signals are read out only once for the entire train of 3000 bunches-crossings, the accumulated backgrounds overwhelm the signal, and render the device useless. Unfortunately, the state-of-the-art in the technology that was the basis of the precise SLD detector used in the linear collider at SLAC, Charge Coupled Devices (CCDs, also familiar as the core technologies in digital cameras and camcorders), permits no more than one readout per train.   A British group has developed a new system based on CCDs, but while it is several orders of magnitude faster than any previous CCD system for science, it is probably still too sluggish, and the devices may not hold up in the radiation environment of the ILC.  Other groups are pursuing a variety of other approaches. Some are attempting to adapt the LHC devices, with their higher readout speeds, to the ILC environment by making them thinner and more finely grained. Others are developing smart devices with streamlined </w:t>
      </w:r>
      <w:proofErr w:type="gramStart"/>
      <w:r w:rsidRPr="00D9027B">
        <w:rPr>
          <w:sz w:val="14"/>
        </w:rPr>
        <w:t>readout,</w:t>
      </w:r>
      <w:proofErr w:type="gramEnd"/>
      <w:r w:rsidRPr="00D9027B">
        <w:rPr>
          <w:sz w:val="14"/>
        </w:rPr>
        <w:t xml:space="preserve"> or with the ability to timestamp the signals locally.  One of these strategies will need to work if the detector is to meet ILC needs.   Electromagnetic Calorimeter   The electromagnetic calorimeter (ECAL) is designed to measure the energy of light, high energy particles emerging from the interaction region that interact primarily via electromagnetic interactions, such as electrons or photons.  The ECAL is a “sandwich calorimeter” consisting of finely segmented, alternating layers of an absorber material with high electric charge nuclei (like tungsten or lead) and a sensor and readout material.  A high energy electron entering a tungsten absorber layer of sufficient thickness will likely be deflected by the high electric field near some nucleus strongly enough so that it will emit a virtual photon with enough energy and momentum to decay into an electron positron pair, roughly moving in the same direction as the original electron.  Thus, one high energy particle becomes three, which in turn further interact with other tungsten nuclei, creating a cascade or shower of particles.  This shower will then enter a sensor plane, which may be made of silicon pad diodes, monolithic active pixel sensors (MAPS) or of scintillator strips or tiles.  In this last case, as the shower passes through the scintillators, each particle creates a further shower of photons which can then be readout by novel solid-state, silicon based photo-sensors or silicon photomultipliers.  The energy contained in the initial high energy electron can be computed by measuring the depth and size of the resulting showers of light through the many layers of the ECAL.   The need for exquisite energy resolution for precision tests of the physics of the Terascale will require substantial improvements over current ECAL technology.  The sensor sizes in the electromagnetic calorimeter need to be a factor of 200 smaller than those in the LHC.  Currently, the CALICE collaboration, with 190 physicists and engineers drawn from 32 institutes and 9 countries drawn from Europe, Asia and the </w:t>
      </w:r>
      <w:smartTag w:uri="urn:schemas-microsoft-com:office:smarttags" w:element="place">
        <w:smartTag w:uri="urn:schemas-microsoft-com:office:smarttags" w:element="country-region">
          <w:r w:rsidRPr="00D9027B">
            <w:rPr>
              <w:sz w:val="14"/>
            </w:rPr>
            <w:t>Americas</w:t>
          </w:r>
        </w:smartTag>
      </w:smartTag>
      <w:r w:rsidRPr="00D9027B">
        <w:rPr>
          <w:sz w:val="14"/>
        </w:rPr>
        <w:t xml:space="preserve">, is studying the fine-grained silicon-tungsten device that might make this possible. A group from SLAC, </w:t>
      </w:r>
      <w:smartTag w:uri="urn:schemas-microsoft-com:office:smarttags" w:element="State">
        <w:r w:rsidRPr="00D9027B">
          <w:rPr>
            <w:sz w:val="14"/>
          </w:rPr>
          <w:t>Oregon</w:t>
        </w:r>
      </w:smartTag>
      <w:r w:rsidRPr="00D9027B">
        <w:rPr>
          <w:sz w:val="14"/>
        </w:rPr>
        <w:t xml:space="preserve"> and Brookhaven and another from </w:t>
      </w:r>
      <w:smartTag w:uri="urn:schemas-microsoft-com:office:smarttags" w:element="place">
        <w:r w:rsidRPr="00D9027B">
          <w:rPr>
            <w:sz w:val="14"/>
          </w:rPr>
          <w:t>Asia</w:t>
        </w:r>
      </w:smartTag>
      <w:r w:rsidRPr="00D9027B">
        <w:rPr>
          <w:sz w:val="14"/>
        </w:rPr>
        <w:t xml:space="preserve"> are testing devices based on the same principle, but with somewhat different electronics and mechanical design. Further, though silicon-based photo-sensors have been developed by various groups, the signal-to-noise ratio, gain, long-term performance, and pixel density required for the ILC calorimeter has not yet been achieved.  It is expected that the ILC R&amp;D effort will be a significant driver for this new technology.     Hadronic Calorimeter   The Hadronic Calorimeter (HCAL) is responsible for measuring the energy of the heavier hadrons (that is, particles which experience nuclear as well as possibly electromagnetic interactions) that may deposit only some of their energy in the ECAL.  Several technologies of fine-segmented sampling calorimeters (i.e. with separate absorber and sensor layers just like the ECAL above) are under investigation with either analog or digital readout.   The analog readout hadronic calorimeters use scintillator tiles as sensors, and steel or lead as absorbers.  These scintillator tiles would be readout by the silicon photo-detectors discussed above.   The digital readout calorimeters make use of gaseous signal amplification, such as GEMs (Gaseous Electron Multipliers), Micromegas (Micro mesh gaseous structures) or RPCs (Resistive Plate Chambers) which are being developed in-house specifically for this applications.  These calorimeters consist of thin and large area gas-filled chambers interspersed between steel absorber plates.  The hadronic showers generated in the steel absorber plates create ionized electrons in the gas-filled chambers as they pass through. These are then accelerated and detected digitally at the chamber anode, which is segmented in small pads of about 1 cm2 size, matching the granularity needed for the particle flow algorithms used to compute jet energies to the precision required.    The Detector Magnet   Fundamental to determining the momentum of charged particles is the fact that their trajectories bend in the presence of a magnetic field.  Thus, a basic component of any ILC detector will be a large superconducting electromagnet providing such a magnetic field.  The precision in momentum needed for an ILC detector requires a very strong magnetic field, nearly 50,000 times the strength of the magnetic field at the Earth’s surface, which is also highly uniform over a large volume.   Data Acquisition, Management, and Analysis   </w:t>
      </w:r>
      <w:proofErr w:type="gramStart"/>
      <w:r w:rsidRPr="00D9027B">
        <w:rPr>
          <w:sz w:val="14"/>
        </w:rPr>
        <w:t>While</w:t>
      </w:r>
      <w:proofErr w:type="gramEnd"/>
      <w:r w:rsidRPr="00D9027B">
        <w:rPr>
          <w:sz w:val="14"/>
        </w:rPr>
        <w:t xml:space="preserve"> the overall rate of bunch crossings at the ILC will be on the order of 104 per second or 10 kHz, the pulsed nature of the ILC beam will result in much higher peak rates of several MHz.  Appropriately tailored strategies for the acquisition and management for the large amount of vertex and calorimeter data associated with such a data stream need to be developed and </w:t>
      </w:r>
      <w:r w:rsidRPr="00D9027B">
        <w:rPr>
          <w:sz w:val="14"/>
        </w:rPr>
        <w:lastRenderedPageBreak/>
        <w:t xml:space="preserve">validated.  Further, novel data analysis and sharing tools will be needed on a global scale to extract the relevant physics from the data emerging from the ILC.   Broader Impacts of ILC Detector R&amp;D   </w:t>
      </w:r>
      <w:r w:rsidRPr="00D658B0">
        <w:rPr>
          <w:rStyle w:val="StyleBoldUnderline"/>
          <w:highlight w:val="yellow"/>
        </w:rPr>
        <w:t>ILC detector R&amp;D will have important payoffs for instrumentation and data analysis in many other fields</w:t>
      </w:r>
      <w:r w:rsidRPr="00D658B0">
        <w:rPr>
          <w:rStyle w:val="StyleBoldUnderline"/>
        </w:rPr>
        <w:t xml:space="preserve"> ranging from medicine to astrophysics</w:t>
      </w:r>
      <w:r w:rsidRPr="00D9027B">
        <w:rPr>
          <w:sz w:val="14"/>
        </w:rPr>
        <w:t xml:space="preserve">. </w:t>
      </w:r>
      <w:bookmarkStart w:id="0" w:name="_ftnref14"/>
      <w:bookmarkEnd w:id="0"/>
      <w:r w:rsidRPr="00D9027B">
        <w:rPr>
          <w:sz w:val="14"/>
        </w:rPr>
        <w:fldChar w:fldCharType="begin"/>
      </w:r>
      <w:r w:rsidRPr="00D9027B">
        <w:rPr>
          <w:sz w:val="14"/>
        </w:rPr>
        <w:instrText xml:space="preserve"> HYPERLINK "http://www.hep.net/falc/ILC%20wider%20scientific%20benefits.doc" \l "_ftn14" </w:instrText>
      </w:r>
      <w:r w:rsidRPr="00D9027B">
        <w:rPr>
          <w:sz w:val="14"/>
        </w:rPr>
        <w:fldChar w:fldCharType="separate"/>
      </w:r>
      <w:r w:rsidRPr="00D9027B">
        <w:rPr>
          <w:sz w:val="14"/>
        </w:rPr>
        <w:t>[14]</w:t>
      </w:r>
      <w:r w:rsidRPr="00D9027B">
        <w:rPr>
          <w:sz w:val="14"/>
        </w:rPr>
        <w:fldChar w:fldCharType="end"/>
      </w:r>
      <w:r w:rsidRPr="00D9027B">
        <w:rPr>
          <w:sz w:val="14"/>
        </w:rPr>
        <w:t xml:space="preserve">   </w:t>
      </w:r>
      <w:proofErr w:type="gramStart"/>
      <w:r w:rsidRPr="00D9027B">
        <w:rPr>
          <w:sz w:val="14"/>
        </w:rPr>
        <w:t>q</w:t>
      </w:r>
      <w:proofErr w:type="gramEnd"/>
      <w:r w:rsidRPr="00D9027B">
        <w:rPr>
          <w:sz w:val="14"/>
        </w:rPr>
        <w:t xml:space="preserve">        A new method for photon detection that is suitable for whole-body PET scans.  The ILC calorimeters may require a huge number of photon detectors.  One candidate device is a silicon photomultiplier, in which a photon triggers an avalanche in silicon. The silicon photomultiplier is small and inexpensive, and thus very suitable as a readout sensor both for the calorimeter and whole-body PET scans, but current test chips are too noisy. ILC physicists are working to improve their quality.  q        Medical imaging may also benefit from the development of CMOS devices for the ILC vertex detectors.   q        Future experiments in particle physics, astrophysics and nuclear physics will also benefit from ILC detector R&amp;D. Even those with very different goals are likely to draw upon technological advances driven by ILC detector needs, just as some candidate ILC devices draw upon advances made in connection with LHC detector R&amp;D. In the case of the ILC, R&amp;D on a fast, finely-segmented vertex detector and new calorimetry are likely to benefit other experiments, as are technologies associated with the high resolution tracking devices, the large, high-field, highly uniform magnet, and the detector stabilization, alignment, and monitoring systems. q        </w:t>
      </w:r>
      <w:r w:rsidRPr="00D658B0">
        <w:rPr>
          <w:rStyle w:val="StyleBoldUnderline"/>
          <w:highlight w:val="yellow"/>
        </w:rPr>
        <w:t>Particle detector instrumentation</w:t>
      </w:r>
      <w:r w:rsidRPr="00D9027B">
        <w:rPr>
          <w:sz w:val="14"/>
        </w:rPr>
        <w:t xml:space="preserve">.  </w:t>
      </w:r>
      <w:r w:rsidRPr="00D658B0">
        <w:rPr>
          <w:rStyle w:val="StyleBoldUnderline"/>
          <w:highlight w:val="yellow"/>
        </w:rPr>
        <w:t>The very finely pixelated track detectors developed for ILC experiments will find applications such as security scanning</w:t>
      </w:r>
      <w:r w:rsidRPr="00450248">
        <w:rPr>
          <w:sz w:val="14"/>
          <w:highlight w:val="yellow"/>
        </w:rPr>
        <w:t xml:space="preserve"> </w:t>
      </w:r>
      <w:r w:rsidRPr="00D9027B">
        <w:rPr>
          <w:sz w:val="14"/>
        </w:rPr>
        <w:t xml:space="preserve">and medical imaging. New large scale detector technologies that will be stimulated by ILC include very thin silicon pixel detectors, GEMs and micromegas. </w:t>
      </w:r>
    </w:p>
    <w:p w:rsidR="00B034F9" w:rsidRDefault="00B034F9" w:rsidP="00B034F9">
      <w:pPr>
        <w:pStyle w:val="Heading4"/>
      </w:pPr>
      <w:r>
        <w:t>That prevents nuclear terrorism</w:t>
      </w:r>
    </w:p>
    <w:p w:rsidR="00B034F9" w:rsidRDefault="00B034F9" w:rsidP="00B034F9">
      <w:r w:rsidRPr="00356EE0">
        <w:rPr>
          <w:rStyle w:val="StyleStyleBold12pt"/>
        </w:rPr>
        <w:t>SD 5</w:t>
      </w:r>
      <w:r>
        <w:t xml:space="preserve"> (Science Daily, “Muon Detector could Thwart Nuclear Smugglers”, 3-5, </w:t>
      </w:r>
      <w:r w:rsidRPr="00F835ED">
        <w:t>http://www.scienceblog.com/cms/node/7136/print</w:t>
      </w:r>
      <w:r>
        <w:t>)</w:t>
      </w:r>
    </w:p>
    <w:p w:rsidR="00B034F9" w:rsidRDefault="00B034F9" w:rsidP="00B034F9"/>
    <w:p w:rsidR="00B034F9" w:rsidRDefault="00B034F9" w:rsidP="00B034F9">
      <w:r w:rsidRPr="00D658B0">
        <w:rPr>
          <w:rStyle w:val="StyleBoldUnderline"/>
          <w:highlight w:val="yellow"/>
        </w:rPr>
        <w:t xml:space="preserve">Existing </w:t>
      </w:r>
      <w:r w:rsidRPr="00D658B0">
        <w:rPr>
          <w:rStyle w:val="StyleBoldUnderline"/>
        </w:rPr>
        <w:t xml:space="preserve">radiographic </w:t>
      </w:r>
      <w:r w:rsidRPr="00D658B0">
        <w:rPr>
          <w:rStyle w:val="StyleBoldUnderline"/>
          <w:highlight w:val="yellow"/>
        </w:rPr>
        <w:t>methods are inefficient</w:t>
      </w:r>
      <w:r w:rsidRPr="006E4D23">
        <w:rPr>
          <w:highlight w:val="yellow"/>
        </w:rPr>
        <w:t xml:space="preserve"> </w:t>
      </w:r>
      <w:r w:rsidRPr="00F835ED">
        <w:t xml:space="preserve">for detecting shielded nuclear materials and present radiation hazards to inspectors and vehicle passengers. </w:t>
      </w:r>
      <w:r w:rsidRPr="00D658B0">
        <w:rPr>
          <w:rStyle w:val="StyleBoldUnderline"/>
          <w:highlight w:val="yellow"/>
        </w:rPr>
        <w:t xml:space="preserve">Muon radiography uses </w:t>
      </w:r>
      <w:r w:rsidRPr="00D658B0">
        <w:rPr>
          <w:rStyle w:val="StyleBoldUnderline"/>
        </w:rPr>
        <w:t xml:space="preserve">the natural scattering of </w:t>
      </w:r>
      <w:r w:rsidRPr="00D658B0">
        <w:rPr>
          <w:rStyle w:val="StyleBoldUnderline"/>
          <w:highlight w:val="yellow"/>
        </w:rPr>
        <w:t>muons</w:t>
      </w:r>
      <w:r w:rsidRPr="006E4D23">
        <w:rPr>
          <w:highlight w:val="yellow"/>
        </w:rPr>
        <w:t xml:space="preserve"> </w:t>
      </w:r>
      <w:r w:rsidRPr="00F835ED">
        <w:t xml:space="preserve">- produced by the decay of cosmic rays showering down on Earth - </w:t>
      </w:r>
      <w:r w:rsidRPr="00D658B0">
        <w:rPr>
          <w:rStyle w:val="StyleBoldUnderline"/>
          <w:highlight w:val="yellow"/>
        </w:rPr>
        <w:t>as a radiographic probe</w:t>
      </w:r>
      <w:r w:rsidRPr="006E4D23">
        <w:rPr>
          <w:highlight w:val="yellow"/>
        </w:rPr>
        <w:t>.</w:t>
      </w:r>
      <w:r w:rsidRPr="00F835ED">
        <w:t xml:space="preserve"> </w:t>
      </w:r>
      <w:r w:rsidRPr="00D658B0">
        <w:rPr>
          <w:rStyle w:val="StyleBoldUnderline"/>
        </w:rPr>
        <w:t xml:space="preserve">In fact, </w:t>
      </w:r>
      <w:r w:rsidRPr="00D658B0">
        <w:rPr>
          <w:rStyle w:val="StyleBoldUnderline"/>
          <w:highlight w:val="yellow"/>
        </w:rPr>
        <w:t>efforts to shield</w:t>
      </w:r>
      <w:r w:rsidRPr="006E4D23">
        <w:rPr>
          <w:highlight w:val="yellow"/>
        </w:rPr>
        <w:t xml:space="preserve"> </w:t>
      </w:r>
      <w:r w:rsidRPr="00F835ED">
        <w:t xml:space="preserve">nuclearmaterials with lead or similar heavy metals </w:t>
      </w:r>
      <w:r w:rsidRPr="00D658B0">
        <w:rPr>
          <w:rStyle w:val="StyleBoldUnderline"/>
          <w:highlight w:val="yellow"/>
        </w:rPr>
        <w:t>make a smuggled object easier to detect with muons</w:t>
      </w:r>
      <w:r w:rsidRPr="00F835ED">
        <w:t xml:space="preserve">. </w:t>
      </w:r>
      <w:r>
        <w:t xml:space="preserve"> </w:t>
      </w:r>
      <w:r w:rsidRPr="00F835ED">
        <w:t xml:space="preserve">"We believe </w:t>
      </w:r>
      <w:r w:rsidRPr="00D658B0">
        <w:rPr>
          <w:rStyle w:val="StyleBoldUnderline"/>
          <w:highlight w:val="yellow"/>
        </w:rPr>
        <w:t>we've worked through</w:t>
      </w:r>
      <w:r w:rsidRPr="006E4D23">
        <w:rPr>
          <w:highlight w:val="yellow"/>
        </w:rPr>
        <w:t xml:space="preserve"> </w:t>
      </w:r>
      <w:r w:rsidRPr="00D658B0">
        <w:rPr>
          <w:rStyle w:val="StyleBoldUnderline"/>
          <w:highlight w:val="yellow"/>
        </w:rPr>
        <w:t>all of the major obstacles</w:t>
      </w:r>
      <w:r w:rsidRPr="006E4D23">
        <w:rPr>
          <w:highlight w:val="yellow"/>
        </w:rPr>
        <w:t xml:space="preserve"> </w:t>
      </w:r>
      <w:r w:rsidRPr="00F835ED">
        <w:t>to building a prototype system for a range of security scenarios," Morris said.</w:t>
      </w:r>
      <w:r>
        <w:t xml:space="preserve"> </w:t>
      </w:r>
      <w:r w:rsidRPr="00D658B0">
        <w:rPr>
          <w:rStyle w:val="StyleBoldUnderline"/>
          <w:highlight w:val="yellow"/>
        </w:rPr>
        <w:t>Muon radiography</w:t>
      </w:r>
      <w:r w:rsidRPr="006E4D23">
        <w:rPr>
          <w:highlight w:val="yellow"/>
        </w:rPr>
        <w:t xml:space="preserve"> </w:t>
      </w:r>
      <w:r w:rsidRPr="00D658B0">
        <w:rPr>
          <w:rStyle w:val="StyleBoldUnderline"/>
          <w:highlight w:val="yellow"/>
        </w:rPr>
        <w:t>works</w:t>
      </w:r>
      <w:r w:rsidRPr="006E4D23">
        <w:rPr>
          <w:highlight w:val="yellow"/>
        </w:rPr>
        <w:t xml:space="preserve"> </w:t>
      </w:r>
      <w:r w:rsidRPr="00D658B0">
        <w:rPr>
          <w:rStyle w:val="StyleBoldUnderline"/>
          <w:highlight w:val="yellow"/>
        </w:rPr>
        <w:t xml:space="preserve">because muons are energetic enough to penetrate </w:t>
      </w:r>
      <w:r w:rsidRPr="00D658B0">
        <w:rPr>
          <w:rStyle w:val="StyleBoldUnderline"/>
        </w:rPr>
        <w:t xml:space="preserve">thick rock or </w:t>
      </w:r>
      <w:r w:rsidRPr="00D658B0">
        <w:rPr>
          <w:rStyle w:val="StyleBoldUnderline"/>
          <w:highlight w:val="yellow"/>
        </w:rPr>
        <w:t>heavy metals</w:t>
      </w:r>
      <w:r w:rsidRPr="00F835ED">
        <w:t>. Materials with large numbers of protons and tightly packed nuclei, such as plutonium and uranium or metals like lead and tungsten, produce stronger electromagnetic forces and therefore deflect muons more than less dense materials such as steel, aluminum or plastic.</w:t>
      </w:r>
      <w:r>
        <w:t xml:space="preserve"> </w:t>
      </w:r>
      <w:r w:rsidRPr="00F835ED">
        <w:t xml:space="preserve">A pair of detectors above and another pair beneath a truck, cargo container or other suspect object record each muon's path before and after it passes through the cargo. By analyzing changes in energy and trajectory, computer algorithms build a three-dimensional mathematical map of dense items in the cargo. In the 1960s, Luis Alvarez usedmuon counters to seek hidden chambers inside the Second Pyramid of Giza. </w:t>
      </w:r>
      <w:r>
        <w:t xml:space="preserve"> </w:t>
      </w:r>
      <w:r w:rsidRPr="00F835ED">
        <w:t xml:space="preserve">Muons strike the Earth from every angle, so the key to a workable detection system is to keep improving the computer algorithms for tomographic reconstruction. "If we measure themuon 's path and energy with two detectors going in and two coming out, we have a straight line on either side that tells us how much the target deflects themuon, and we can locate highly dense objects, as well distinguishing between materials," said Larry Schultz, a member of the Los Alamos team. </w:t>
      </w:r>
      <w:r>
        <w:t xml:space="preserve"> </w:t>
      </w:r>
      <w:r w:rsidRPr="00D658B0">
        <w:rPr>
          <w:rStyle w:val="StyleBoldUnderline"/>
          <w:highlight w:val="yellow"/>
        </w:rPr>
        <w:t xml:space="preserve">One advantage </w:t>
      </w:r>
      <w:r w:rsidRPr="00D658B0">
        <w:rPr>
          <w:rStyle w:val="StyleBoldUnderline"/>
        </w:rPr>
        <w:t xml:space="preserve">of muon radiographs </w:t>
      </w:r>
      <w:r w:rsidRPr="00D658B0">
        <w:rPr>
          <w:rStyle w:val="StyleBoldUnderline"/>
          <w:highlight w:val="yellow"/>
        </w:rPr>
        <w:t xml:space="preserve">is their ability to discriminate between shielding </w:t>
      </w:r>
      <w:r w:rsidRPr="00D658B0">
        <w:rPr>
          <w:rStyle w:val="StyleBoldUnderline"/>
        </w:rPr>
        <w:t xml:space="preserve">materials </w:t>
      </w:r>
      <w:r w:rsidRPr="00D658B0">
        <w:rPr>
          <w:rStyle w:val="StyleBoldUnderline"/>
          <w:highlight w:val="yellow"/>
        </w:rPr>
        <w:t>and less dense metals</w:t>
      </w:r>
      <w:r w:rsidRPr="00F835ED">
        <w:t>. With an average energy of 3 billion electron volts, most muons can penetrate about six feet of lead. Gamma-ray detectors are far less penetrating, produce only cluttered, two-dimensional views that need additional interpretation and require hazardous materials such as cobalt.</w:t>
      </w:r>
      <w:r>
        <w:t xml:space="preserve"> </w:t>
      </w:r>
      <w:r w:rsidRPr="00F835ED">
        <w:t xml:space="preserve">One drawback of detection systems such as airport screeners is the need for people to interpret images and data. The automation built into theLos Alamos computer algorithm makes inspectors' jobs easier because it doesn't convert data from nearly a million detector coordinates into images, Chartrand explained. Instead, using machine learning techniques, the algorithm is trained with known examples until it can decide directly whether a bomb, nuclearmaterials or shielding are present. </w:t>
      </w:r>
      <w:r>
        <w:t xml:space="preserve"> </w:t>
      </w:r>
      <w:r w:rsidRPr="00F835ED">
        <w:t>"</w:t>
      </w:r>
      <w:r w:rsidRPr="00D658B0">
        <w:rPr>
          <w:rStyle w:val="StyleBoldUnderline"/>
        </w:rPr>
        <w:t xml:space="preserve">We've shown </w:t>
      </w:r>
      <w:r w:rsidRPr="00D658B0">
        <w:rPr>
          <w:rStyle w:val="StyleBoldUnderline"/>
          <w:highlight w:val="yellow"/>
        </w:rPr>
        <w:t>we can</w:t>
      </w:r>
      <w:r w:rsidRPr="006E4D23">
        <w:rPr>
          <w:highlight w:val="yellow"/>
        </w:rPr>
        <w:t xml:space="preserve"> </w:t>
      </w:r>
      <w:r w:rsidRPr="00F835ED">
        <w:t xml:space="preserve">put the data through a machine-learning algorithm and train the system to </w:t>
      </w:r>
      <w:r w:rsidRPr="00D658B0">
        <w:rPr>
          <w:rStyle w:val="StyleBoldUnderline"/>
          <w:highlight w:val="yellow"/>
        </w:rPr>
        <w:t>spot objects</w:t>
      </w:r>
      <w:r w:rsidRPr="006E4D23">
        <w:rPr>
          <w:highlight w:val="yellow"/>
        </w:rPr>
        <w:t xml:space="preserve"> </w:t>
      </w:r>
      <w:r w:rsidRPr="00F835ED">
        <w:t xml:space="preserve">of interest </w:t>
      </w:r>
      <w:r w:rsidRPr="00D658B0">
        <w:rPr>
          <w:rStyle w:val="StyleBoldUnderline"/>
          <w:highlight w:val="yellow"/>
        </w:rPr>
        <w:t xml:space="preserve">with a rate of </w:t>
      </w:r>
      <w:r w:rsidRPr="00D658B0">
        <w:rPr>
          <w:rStyle w:val="StyleBoldUnderline"/>
        </w:rPr>
        <w:t>false positives and</w:t>
      </w:r>
      <w:r w:rsidRPr="00F835ED">
        <w:t xml:space="preserve"> </w:t>
      </w:r>
      <w:r w:rsidRPr="00D658B0">
        <w:rPr>
          <w:rStyle w:val="StyleBoldUnderline"/>
          <w:highlight w:val="yellow"/>
        </w:rPr>
        <w:t>false negatives</w:t>
      </w:r>
      <w:r w:rsidRPr="006E4D23">
        <w:rPr>
          <w:highlight w:val="yellow"/>
        </w:rPr>
        <w:t xml:space="preserve"> </w:t>
      </w:r>
      <w:r w:rsidRPr="00F835ED">
        <w:t xml:space="preserve">that is </w:t>
      </w:r>
      <w:r w:rsidRPr="00D658B0">
        <w:rPr>
          <w:rStyle w:val="StyleBoldUnderline"/>
          <w:highlight w:val="yellow"/>
        </w:rPr>
        <w:t>less than 3 percent</w:t>
      </w:r>
      <w:r w:rsidRPr="00F835ED">
        <w:t xml:space="preserve">," Chartrand said. "We think </w:t>
      </w:r>
      <w:r w:rsidRPr="00D658B0">
        <w:rPr>
          <w:rStyle w:val="StyleBoldUnderline"/>
        </w:rPr>
        <w:t>we can continue to improve that</w:t>
      </w:r>
      <w:r>
        <w:t>."</w:t>
      </w:r>
    </w:p>
    <w:p w:rsidR="00B034F9" w:rsidRPr="00E43DD6" w:rsidRDefault="00B034F9" w:rsidP="00B034F9">
      <w:pPr>
        <w:pStyle w:val="Heading4"/>
      </w:pPr>
      <w:r w:rsidRPr="00E43DD6">
        <w:t>Nuclear terrorism causes retaliation that sparks global nuclear war and extinction</w:t>
      </w:r>
    </w:p>
    <w:p w:rsidR="00B034F9" w:rsidRPr="00E43DD6" w:rsidRDefault="00B034F9" w:rsidP="00B034F9">
      <w:r w:rsidRPr="00E43DD6">
        <w:rPr>
          <w:rStyle w:val="Heading2Char2"/>
        </w:rPr>
        <w:t>Ayson 10</w:t>
      </w:r>
      <w:r w:rsidRPr="00E43DD6">
        <w:t xml:space="preserve"> (Robert, Professor of Strategic Studies and Director of the Centre for Strategic Studies: </w:t>
      </w:r>
      <w:smartTag w:uri="urn:schemas-microsoft-com:office:smarttags" w:element="country-region">
        <w:r w:rsidRPr="00E43DD6">
          <w:t>New Zealand</w:t>
        </w:r>
      </w:smartTag>
      <w:r w:rsidRPr="00E43DD6">
        <w:t xml:space="preserve"> </w:t>
      </w:r>
      <w:proofErr w:type="gramStart"/>
      <w:r w:rsidRPr="00E43DD6">
        <w:t>–  Victoria</w:t>
      </w:r>
      <w:proofErr w:type="gramEnd"/>
      <w:r w:rsidRPr="00E43DD6">
        <w:t xml:space="preserve"> </w:t>
      </w:r>
      <w:smartTag w:uri="urn:schemas-microsoft-com:office:smarttags" w:element="PlaceName">
        <w:r w:rsidRPr="00E43DD6">
          <w:t>University</w:t>
        </w:r>
      </w:smartTag>
      <w:r w:rsidRPr="00E43DD6">
        <w:t xml:space="preserve"> of </w:t>
      </w:r>
      <w:smartTag w:uri="urn:schemas-microsoft-com:office:smarttags" w:element="place">
        <w:smartTag w:uri="urn:schemas-microsoft-com:office:smarttags" w:element="City">
          <w:r w:rsidRPr="00E43DD6">
            <w:t>Wellington</w:t>
          </w:r>
        </w:smartTag>
      </w:smartTag>
      <w:r w:rsidRPr="00E43DD6">
        <w:t>, “After a Terrorist Nuclear Attack: Envisaging Catalytic Effects”, Studies in Conflict &amp; Terrorism, 33(7), July)</w:t>
      </w:r>
    </w:p>
    <w:p w:rsidR="00B034F9" w:rsidRPr="00E43DD6" w:rsidRDefault="00B034F9" w:rsidP="00B034F9"/>
    <w:p w:rsidR="00B034F9" w:rsidRPr="00E43DD6" w:rsidRDefault="00B034F9" w:rsidP="00B034F9">
      <w:pPr>
        <w:rPr>
          <w:i/>
        </w:rPr>
      </w:pPr>
      <w:r w:rsidRPr="00E43DD6">
        <w:rPr>
          <w:i/>
        </w:rPr>
        <w:t xml:space="preserve">A Catalytic Response: Dragging in the Major Nuclear Powers </w:t>
      </w:r>
    </w:p>
    <w:p w:rsidR="00B034F9" w:rsidRPr="00E43DD6" w:rsidRDefault="00B034F9" w:rsidP="00B034F9">
      <w:pPr>
        <w:rPr>
          <w:sz w:val="14"/>
        </w:rPr>
      </w:pPr>
      <w:r w:rsidRPr="00E43DD6">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E43DD6">
        <w:rPr>
          <w:rStyle w:val="Heading3CharCharCharChar"/>
          <w:highlight w:val="yellow"/>
        </w:rPr>
        <w:t>nuclear terrorism should</w:t>
      </w:r>
      <w:r w:rsidRPr="00E43DD6">
        <w:rPr>
          <w:sz w:val="14"/>
          <w:highlight w:val="yellow"/>
        </w:rPr>
        <w:t xml:space="preserve"> </w:t>
      </w:r>
      <w:r w:rsidRPr="00E43DD6">
        <w:rPr>
          <w:sz w:val="14"/>
        </w:rPr>
        <w:t xml:space="preserve">ever </w:t>
      </w:r>
      <w:r w:rsidRPr="00E43DD6">
        <w:rPr>
          <w:rStyle w:val="Heading3CharCharCharChar"/>
          <w:highlight w:val="yellow"/>
        </w:rPr>
        <w:t>be</w:t>
      </w:r>
      <w:r w:rsidRPr="00E43DD6">
        <w:rPr>
          <w:rStyle w:val="Heading3CharCharCharChar"/>
        </w:rPr>
        <w:t xml:space="preserve"> regarded as</w:t>
      </w:r>
      <w:r w:rsidRPr="00E43DD6">
        <w:rPr>
          <w:sz w:val="14"/>
        </w:rPr>
        <w:t xml:space="preserve"> belonging in the category of truly </w:t>
      </w:r>
      <w:r w:rsidRPr="00E43DD6">
        <w:rPr>
          <w:rStyle w:val="Heading3CharCharCharChar"/>
          <w:highlight w:val="yellow"/>
          <w:bdr w:val="single" w:sz="4" w:space="0" w:color="auto" w:frame="1"/>
        </w:rPr>
        <w:t>existential</w:t>
      </w:r>
      <w:r w:rsidRPr="00E43DD6">
        <w:rPr>
          <w:rStyle w:val="Heading3CharCharCharChar"/>
          <w:highlight w:val="yellow"/>
        </w:rPr>
        <w:t xml:space="preserve"> threats</w:t>
      </w:r>
      <w:r w:rsidRPr="00E43DD6">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E43DD6">
        <w:rPr>
          <w:rStyle w:val="Heading3CharCharCharChar"/>
          <w:highlight w:val="yellow"/>
        </w:rPr>
        <w:t>nuclear terrorism</w:t>
      </w:r>
      <w:r w:rsidRPr="00E43DD6">
        <w:t xml:space="preserve">, </w:t>
      </w:r>
      <w:r w:rsidRPr="00E43DD6">
        <w:rPr>
          <w:rStyle w:val="Heading3CharCharCharChar"/>
          <w:highlight w:val="yellow"/>
        </w:rPr>
        <w:t xml:space="preserve">could </w:t>
      </w:r>
      <w:r w:rsidRPr="00E43DD6">
        <w:rPr>
          <w:rStyle w:val="Heading3CharCharCharChar"/>
        </w:rPr>
        <w:t xml:space="preserve">precipitate </w:t>
      </w:r>
      <w:r w:rsidRPr="00E43DD6">
        <w:rPr>
          <w:rStyle w:val="Heading3CharCharCharChar"/>
        </w:rPr>
        <w:lastRenderedPageBreak/>
        <w:t xml:space="preserve">a </w:t>
      </w:r>
      <w:r w:rsidRPr="00E43DD6">
        <w:rPr>
          <w:rStyle w:val="Heading3CharCharCharChar"/>
          <w:bdr w:val="single" w:sz="4" w:space="0" w:color="auto" w:frame="1"/>
        </w:rPr>
        <w:t>chain of events</w:t>
      </w:r>
      <w:r w:rsidRPr="00E43DD6">
        <w:rPr>
          <w:rStyle w:val="Heading3CharCharCharChar"/>
        </w:rPr>
        <w:t xml:space="preserve"> </w:t>
      </w:r>
      <w:r w:rsidRPr="00E43DD6">
        <w:rPr>
          <w:rStyle w:val="Heading3CharCharCharChar"/>
          <w:highlight w:val="yellow"/>
        </w:rPr>
        <w:t>lead</w:t>
      </w:r>
      <w:r w:rsidRPr="00E43DD6">
        <w:rPr>
          <w:rStyle w:val="Heading3CharCharCharChar"/>
        </w:rPr>
        <w:t xml:space="preserve">ing </w:t>
      </w:r>
      <w:r w:rsidRPr="00E43DD6">
        <w:rPr>
          <w:rStyle w:val="Heading3CharCharCharChar"/>
          <w:highlight w:val="yellow"/>
        </w:rPr>
        <w:t xml:space="preserve">to a </w:t>
      </w:r>
      <w:r w:rsidRPr="00E43DD6">
        <w:rPr>
          <w:rStyle w:val="Heading3CharCharCharChar"/>
          <w:highlight w:val="yellow"/>
          <w:bdr w:val="single" w:sz="4" w:space="0" w:color="auto" w:frame="1"/>
        </w:rPr>
        <w:t>massive exchange of nuclear weapons</w:t>
      </w:r>
      <w:r w:rsidRPr="00E43DD6">
        <w:rPr>
          <w:rStyle w:val="Heading3CharCharCharChar"/>
        </w:rPr>
        <w:t xml:space="preserve"> between</w:t>
      </w:r>
      <w:r w:rsidRPr="00E43DD6">
        <w:t xml:space="preserve"> two or more of the </w:t>
      </w:r>
      <w:r w:rsidRPr="00E43DD6">
        <w:rPr>
          <w:rStyle w:val="Heading3CharCharCharChar"/>
        </w:rPr>
        <w:t>states</w:t>
      </w:r>
      <w:r w:rsidRPr="00E43DD6">
        <w:t xml:space="preserve"> that possess them. </w:t>
      </w:r>
      <w:r w:rsidRPr="00E43DD6">
        <w:rPr>
          <w:sz w:val="14"/>
        </w:rPr>
        <w:t xml:space="preserve">In this context, today's and </w:t>
      </w:r>
      <w:proofErr w:type="gramStart"/>
      <w:r w:rsidRPr="00E43DD6">
        <w:rPr>
          <w:sz w:val="14"/>
        </w:rPr>
        <w:t>tomorrow's</w:t>
      </w:r>
      <w:proofErr w:type="gramEnd"/>
      <w:r w:rsidRPr="00E43DD6">
        <w:rPr>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E43DD6">
        <w:rPr>
          <w:rStyle w:val="Heading3CharCharCharChar"/>
        </w:rPr>
        <w:t>nuclear terrorism could lead to</w:t>
      </w:r>
      <w:r w:rsidRPr="00E43DD6">
        <w:t xml:space="preserve"> such </w:t>
      </w:r>
      <w:r w:rsidRPr="00E43DD6">
        <w:rPr>
          <w:rStyle w:val="Heading3CharCharCharChar"/>
        </w:rPr>
        <w:t xml:space="preserve">a </w:t>
      </w:r>
      <w:r w:rsidRPr="00E43DD6">
        <w:rPr>
          <w:rStyle w:val="Heading3CharCharCharChar"/>
          <w:bdr w:val="single" w:sz="4" w:space="0" w:color="auto" w:frame="1"/>
        </w:rPr>
        <w:t>massive inter-state nuclear war</w:t>
      </w:r>
      <w:r w:rsidRPr="00E43DD6">
        <w:rPr>
          <w:sz w:val="14"/>
        </w:rPr>
        <w:t xml:space="preserve">.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w:t>
      </w:r>
      <w:smartTag w:uri="urn:schemas-microsoft-com:office:smarttags" w:element="country-region">
        <w:r w:rsidRPr="00E43DD6">
          <w:rPr>
            <w:sz w:val="14"/>
          </w:rPr>
          <w:t>United States</w:t>
        </w:r>
      </w:smartTag>
      <w:r w:rsidRPr="00E43DD6">
        <w:rPr>
          <w:sz w:val="14"/>
        </w:rPr>
        <w:t xml:space="preserve"> react if it was thought or discovered that the fissile material used in the act of nuclear terrorism had come from Russian stocks</w:t>
      </w:r>
      <w:proofErr w:type="gramStart"/>
      <w:r w:rsidRPr="00E43DD6">
        <w:rPr>
          <w:sz w:val="14"/>
        </w:rPr>
        <w:t>,</w:t>
      </w:r>
      <w:proofErr w:type="gramEnd"/>
      <w:r w:rsidRPr="00E43DD6">
        <w:rPr>
          <w:sz w:val="14"/>
        </w:rPr>
        <w:fldChar w:fldCharType="begin"/>
      </w:r>
      <w:r w:rsidRPr="00E43DD6">
        <w:rPr>
          <w:sz w:val="14"/>
        </w:rPr>
        <w:instrText xml:space="preserve"> HYPERLINK "http://www.informaworld.com.proxy-remote.galib.uga.edu/smpp/section?content=a923238837&amp;fulltext=713240928" \l "EN0040" </w:instrText>
      </w:r>
      <w:r w:rsidRPr="00E43DD6">
        <w:rPr>
          <w:sz w:val="14"/>
        </w:rPr>
        <w:fldChar w:fldCharType="separate"/>
      </w:r>
      <w:r w:rsidRPr="00E43DD6">
        <w:rPr>
          <w:rStyle w:val="Hyperlink"/>
          <w:sz w:val="14"/>
        </w:rPr>
        <w:t>40</w:t>
      </w:r>
      <w:r w:rsidRPr="00E43DD6">
        <w:rPr>
          <w:sz w:val="14"/>
        </w:rPr>
        <w:fldChar w:fldCharType="end"/>
      </w:r>
      <w:r w:rsidRPr="00E43DD6">
        <w:rPr>
          <w:sz w:val="14"/>
        </w:rPr>
        <w:t xml:space="preserve"> and if for some reason </w:t>
      </w:r>
      <w:smartTag w:uri="urn:schemas-microsoft-com:office:smarttags" w:element="place">
        <w:smartTag w:uri="urn:schemas-microsoft-com:office:smarttags" w:element="City">
          <w:r w:rsidRPr="00E43DD6">
            <w:rPr>
              <w:sz w:val="14"/>
            </w:rPr>
            <w:t>Moscow</w:t>
          </w:r>
        </w:smartTag>
      </w:smartTag>
      <w:r w:rsidRPr="00E43DD6">
        <w:rPr>
          <w:sz w:val="14"/>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24" w:anchor="EN0041" w:history="1">
        <w:r w:rsidRPr="00E43DD6">
          <w:rPr>
            <w:rStyle w:val="Hyperlink"/>
            <w:sz w:val="14"/>
          </w:rPr>
          <w:t>41</w:t>
        </w:r>
      </w:hyperlink>
      <w:r w:rsidRPr="00E43DD6">
        <w:rPr>
          <w:sz w:val="14"/>
        </w:rPr>
        <w:t xml:space="preserve"> Alternatively, if the act of nuclear terrorism came as a complete surprise, and American officials refused to believe that a terrorist group was fully responsible (or responsible at all) </w:t>
      </w:r>
      <w:r w:rsidRPr="00E43DD6">
        <w:rPr>
          <w:rStyle w:val="Heading3CharCharCharChar"/>
          <w:highlight w:val="yellow"/>
        </w:rPr>
        <w:t xml:space="preserve">suspicion would shift immediately </w:t>
      </w:r>
      <w:r w:rsidRPr="00E43DD6">
        <w:rPr>
          <w:rStyle w:val="Heading3CharCharCharChar"/>
        </w:rPr>
        <w:t>to state possessors</w:t>
      </w:r>
      <w:r w:rsidRPr="00E43DD6">
        <w:t xml:space="preserve">. Ruling out Western ally countries like the </w:t>
      </w:r>
      <w:smartTag w:uri="urn:schemas-microsoft-com:office:smarttags" w:element="country-region">
        <w:r w:rsidRPr="00E43DD6">
          <w:t>United Kingdom</w:t>
        </w:r>
      </w:smartTag>
      <w:r w:rsidRPr="00E43DD6">
        <w:t xml:space="preserve"> and </w:t>
      </w:r>
      <w:smartTag w:uri="urn:schemas-microsoft-com:office:smarttags" w:element="country-region">
        <w:r w:rsidRPr="00E43DD6">
          <w:t>France</w:t>
        </w:r>
      </w:smartTag>
      <w:r w:rsidRPr="00E43DD6">
        <w:t xml:space="preserve">, and probably </w:t>
      </w:r>
      <w:smartTag w:uri="urn:schemas-microsoft-com:office:smarttags" w:element="country-region">
        <w:r w:rsidRPr="00E43DD6">
          <w:t>Israel</w:t>
        </w:r>
      </w:smartTag>
      <w:r w:rsidRPr="00E43DD6">
        <w:t xml:space="preserve"> and </w:t>
      </w:r>
      <w:smartTag w:uri="urn:schemas-microsoft-com:office:smarttags" w:element="country-region">
        <w:r w:rsidRPr="00E43DD6">
          <w:t>India</w:t>
        </w:r>
      </w:smartTag>
      <w:r w:rsidRPr="00E43DD6">
        <w:t xml:space="preserve"> as well, </w:t>
      </w:r>
      <w:r w:rsidRPr="00E43DD6">
        <w:rPr>
          <w:rStyle w:val="Heading3CharCharCharChar"/>
          <w:highlight w:val="yellow"/>
        </w:rPr>
        <w:t>authorities</w:t>
      </w:r>
      <w:r w:rsidRPr="00E43DD6">
        <w:rPr>
          <w:highlight w:val="yellow"/>
        </w:rPr>
        <w:t xml:space="preserve"> </w:t>
      </w:r>
      <w:r w:rsidRPr="00E43DD6">
        <w:t xml:space="preserve">in </w:t>
      </w:r>
      <w:smartTag w:uri="urn:schemas-microsoft-com:office:smarttags" w:element="State">
        <w:r w:rsidRPr="00E43DD6">
          <w:t>Washington</w:t>
        </w:r>
      </w:smartTag>
      <w:r w:rsidRPr="00E43DD6">
        <w:t xml:space="preserve"> </w:t>
      </w:r>
      <w:r w:rsidRPr="00E43DD6">
        <w:rPr>
          <w:rStyle w:val="Heading3CharCharCharChar"/>
          <w:highlight w:val="yellow"/>
        </w:rPr>
        <w:t xml:space="preserve">would be left with </w:t>
      </w:r>
      <w:r w:rsidRPr="00E43DD6">
        <w:rPr>
          <w:rStyle w:val="Heading3CharCharCharChar"/>
        </w:rPr>
        <w:t>a</w:t>
      </w:r>
      <w:r w:rsidRPr="00E43DD6">
        <w:t xml:space="preserve"> very </w:t>
      </w:r>
      <w:r w:rsidRPr="00E43DD6">
        <w:rPr>
          <w:rStyle w:val="Heading3CharCharCharChar"/>
        </w:rPr>
        <w:t xml:space="preserve">short list consisting of </w:t>
      </w:r>
      <w:smartTag w:uri="urn:schemas-microsoft-com:office:smarttags" w:element="country-region">
        <w:r w:rsidRPr="00E43DD6">
          <w:rPr>
            <w:rStyle w:val="Heading3CharCharCharChar"/>
            <w:highlight w:val="yellow"/>
          </w:rPr>
          <w:t>North Korea</w:t>
        </w:r>
      </w:smartTag>
      <w:r w:rsidRPr="00E43DD6">
        <w:t xml:space="preserve">, perhaps </w:t>
      </w:r>
      <w:smartTag w:uri="urn:schemas-microsoft-com:office:smarttags" w:element="country-region">
        <w:r w:rsidRPr="00E43DD6">
          <w:rPr>
            <w:rStyle w:val="Heading3CharCharCharChar"/>
            <w:highlight w:val="yellow"/>
          </w:rPr>
          <w:t>Iran</w:t>
        </w:r>
      </w:smartTag>
      <w:r w:rsidRPr="00E43DD6">
        <w:t xml:space="preserve"> if its program continues, </w:t>
      </w:r>
      <w:r w:rsidRPr="00E43DD6">
        <w:rPr>
          <w:rStyle w:val="Heading3CharCharCharChar"/>
          <w:highlight w:val="yellow"/>
        </w:rPr>
        <w:t>and</w:t>
      </w:r>
      <w:r w:rsidRPr="00E43DD6">
        <w:t xml:space="preserve"> possibly </w:t>
      </w:r>
      <w:smartTag w:uri="urn:schemas-microsoft-com:office:smarttags" w:element="place">
        <w:smartTag w:uri="urn:schemas-microsoft-com:office:smarttags" w:element="country-region">
          <w:r w:rsidRPr="00E43DD6">
            <w:rPr>
              <w:rStyle w:val="Heading3CharCharCharChar"/>
              <w:highlight w:val="yellow"/>
            </w:rPr>
            <w:t>Pakistan</w:t>
          </w:r>
        </w:smartTag>
      </w:smartTag>
      <w:r w:rsidRPr="00E43DD6">
        <w:t xml:space="preserve">. But at what stage would </w:t>
      </w:r>
      <w:smartTag w:uri="urn:schemas-microsoft-com:office:smarttags" w:element="country-region">
        <w:r w:rsidRPr="00E43DD6">
          <w:t>Russia</w:t>
        </w:r>
      </w:smartTag>
      <w:r w:rsidRPr="00E43DD6">
        <w:t xml:space="preserve"> and </w:t>
      </w:r>
      <w:smartTag w:uri="urn:schemas-microsoft-com:office:smarttags" w:element="place">
        <w:smartTag w:uri="urn:schemas-microsoft-com:office:smarttags" w:element="country-region">
          <w:r w:rsidRPr="00E43DD6">
            <w:t>China</w:t>
          </w:r>
        </w:smartTag>
      </w:smartTag>
      <w:r w:rsidRPr="00E43DD6">
        <w:t xml:space="preserve"> be definitely ruled out in this high stakes game of nuclear Cluedo? In particular, </w:t>
      </w:r>
      <w:r w:rsidRPr="00E43DD6">
        <w:rPr>
          <w:rStyle w:val="Heading3CharCharCharChar"/>
        </w:rPr>
        <w:t>if</w:t>
      </w:r>
      <w:r w:rsidRPr="00E43DD6">
        <w:t xml:space="preserve"> the act of </w:t>
      </w:r>
      <w:r w:rsidRPr="00E43DD6">
        <w:rPr>
          <w:rStyle w:val="Heading3CharCharCharChar"/>
        </w:rPr>
        <w:t xml:space="preserve">nuclear terrorism occurred against a backdrop of existing tension in </w:t>
      </w:r>
      <w:smartTag w:uri="urn:schemas-microsoft-com:office:smarttags" w:element="State">
        <w:r w:rsidRPr="00E43DD6">
          <w:rPr>
            <w:rStyle w:val="Heading3CharCharCharChar"/>
          </w:rPr>
          <w:t>Washington</w:t>
        </w:r>
      </w:smartTag>
      <w:r w:rsidRPr="00E43DD6">
        <w:rPr>
          <w:rStyle w:val="Heading3CharCharCharChar"/>
        </w:rPr>
        <w:t xml:space="preserve">'s relations with </w:t>
      </w:r>
      <w:smartTag w:uri="urn:schemas-microsoft-com:office:smarttags" w:element="country-region">
        <w:r w:rsidRPr="00E43DD6">
          <w:rPr>
            <w:rStyle w:val="Heading3CharCharCharChar"/>
            <w:highlight w:val="yellow"/>
          </w:rPr>
          <w:t>Russia</w:t>
        </w:r>
      </w:smartTag>
      <w:r w:rsidRPr="00E43DD6">
        <w:rPr>
          <w:rStyle w:val="Heading3CharCharCharChar"/>
        </w:rPr>
        <w:t xml:space="preserve"> </w:t>
      </w:r>
      <w:r w:rsidRPr="00E43DD6">
        <w:rPr>
          <w:rStyle w:val="Heading3CharCharCharChar"/>
          <w:highlight w:val="yellow"/>
        </w:rPr>
        <w:t>and</w:t>
      </w:r>
      <w:r w:rsidRPr="00E43DD6">
        <w:rPr>
          <w:rStyle w:val="Heading3CharCharCharChar"/>
        </w:rPr>
        <w:t xml:space="preserve">/or </w:t>
      </w:r>
      <w:smartTag w:uri="urn:schemas-microsoft-com:office:smarttags" w:element="place">
        <w:smartTag w:uri="urn:schemas-microsoft-com:office:smarttags" w:element="country-region">
          <w:r w:rsidRPr="00E43DD6">
            <w:rPr>
              <w:rStyle w:val="Heading3CharCharCharChar"/>
              <w:highlight w:val="yellow"/>
            </w:rPr>
            <w:t>China</w:t>
          </w:r>
        </w:smartTag>
      </w:smartTag>
      <w:r w:rsidRPr="00E43DD6">
        <w:t xml:space="preserve">, and at a time when threats had already been traded between these major powers, </w:t>
      </w:r>
      <w:r w:rsidRPr="00E43DD6">
        <w:rPr>
          <w:rStyle w:val="Heading3CharCharCharChar"/>
          <w:highlight w:val="yellow"/>
        </w:rPr>
        <w:t>would</w:t>
      </w:r>
      <w:r w:rsidRPr="00E43DD6">
        <w:t xml:space="preserve"> officials and political </w:t>
      </w:r>
      <w:r w:rsidRPr="00E43DD6">
        <w:rPr>
          <w:rStyle w:val="Heading3CharCharCharChar"/>
        </w:rPr>
        <w:t xml:space="preserve">leaders not </w:t>
      </w:r>
      <w:r w:rsidRPr="00E43DD6">
        <w:rPr>
          <w:rStyle w:val="Heading3CharCharCharChar"/>
          <w:highlight w:val="yellow"/>
        </w:rPr>
        <w:t>be tempted to assume the worst</w:t>
      </w:r>
      <w:r w:rsidRPr="00E43DD6">
        <w:rPr>
          <w:rStyle w:val="Heading3CharCharCharChar"/>
        </w:rPr>
        <w:t>?</w:t>
      </w:r>
      <w:r w:rsidRPr="00E43DD6">
        <w:t xml:space="preserve"> </w:t>
      </w:r>
      <w:r w:rsidRPr="00E43DD6">
        <w:rPr>
          <w:sz w:val="14"/>
        </w:rPr>
        <w:t xml:space="preserve">Of course, the chances of this occurring would only seem to increase if the </w:t>
      </w:r>
      <w:smartTag w:uri="urn:schemas-microsoft-com:office:smarttags" w:element="country-region">
        <w:r w:rsidRPr="00E43DD6">
          <w:rPr>
            <w:sz w:val="14"/>
          </w:rPr>
          <w:t>United States</w:t>
        </w:r>
      </w:smartTag>
      <w:r w:rsidRPr="00E43DD6">
        <w:rPr>
          <w:sz w:val="14"/>
        </w:rPr>
        <w:t xml:space="preserve"> was already involved in some sort of limited armed conflict with </w:t>
      </w:r>
      <w:smartTag w:uri="urn:schemas-microsoft-com:office:smarttags" w:element="country-region">
        <w:r w:rsidRPr="00E43DD6">
          <w:rPr>
            <w:sz w:val="14"/>
          </w:rPr>
          <w:t>Russia</w:t>
        </w:r>
      </w:smartTag>
      <w:r w:rsidRPr="00E43DD6">
        <w:rPr>
          <w:sz w:val="14"/>
        </w:rPr>
        <w:t xml:space="preserve"> and/or </w:t>
      </w:r>
      <w:smartTag w:uri="urn:schemas-microsoft-com:office:smarttags" w:element="place">
        <w:smartTag w:uri="urn:schemas-microsoft-com:office:smarttags" w:element="country-region">
          <w:r w:rsidRPr="00E43DD6">
            <w:rPr>
              <w:sz w:val="14"/>
            </w:rPr>
            <w:t>China</w:t>
          </w:r>
        </w:smartTag>
      </w:smartTag>
      <w:r w:rsidRPr="00E43DD6">
        <w:rPr>
          <w:sz w:val="14"/>
        </w:rPr>
        <w:t xml:space="preserve">, or if they were confronting each other from a distance in a proxy war, as unlikely as these developments may seem at the present time. The reverse might well apply too: should a nuclear terrorist attack occur in </w:t>
      </w:r>
      <w:smartTag w:uri="urn:schemas-microsoft-com:office:smarttags" w:element="country-region">
        <w:r w:rsidRPr="00E43DD6">
          <w:rPr>
            <w:sz w:val="14"/>
          </w:rPr>
          <w:t>Russia</w:t>
        </w:r>
      </w:smartTag>
      <w:r w:rsidRPr="00E43DD6">
        <w:rPr>
          <w:sz w:val="14"/>
        </w:rPr>
        <w:t xml:space="preserve"> or </w:t>
      </w:r>
      <w:smartTag w:uri="urn:schemas-microsoft-com:office:smarttags" w:element="country-region">
        <w:r w:rsidRPr="00E43DD6">
          <w:rPr>
            <w:sz w:val="14"/>
          </w:rPr>
          <w:t>China</w:t>
        </w:r>
      </w:smartTag>
      <w:r w:rsidRPr="00E43DD6">
        <w:rPr>
          <w:sz w:val="14"/>
        </w:rPr>
        <w:t xml:space="preserve"> during a period of heightened tension or even limited conflict with the </w:t>
      </w:r>
      <w:smartTag w:uri="urn:schemas-microsoft-com:office:smarttags" w:element="country-region">
        <w:r w:rsidRPr="00E43DD6">
          <w:rPr>
            <w:sz w:val="14"/>
          </w:rPr>
          <w:t>United States</w:t>
        </w:r>
      </w:smartTag>
      <w:r w:rsidRPr="00E43DD6">
        <w:rPr>
          <w:sz w:val="14"/>
        </w:rPr>
        <w:t xml:space="preserve">, could </w:t>
      </w:r>
      <w:smartTag w:uri="urn:schemas-microsoft-com:office:smarttags" w:element="City">
        <w:r w:rsidRPr="00E43DD6">
          <w:rPr>
            <w:sz w:val="14"/>
          </w:rPr>
          <w:t>Moscow</w:t>
        </w:r>
      </w:smartTag>
      <w:r w:rsidRPr="00E43DD6">
        <w:rPr>
          <w:sz w:val="14"/>
        </w:rPr>
        <w:t xml:space="preserve"> and </w:t>
      </w:r>
      <w:smartTag w:uri="urn:schemas-microsoft-com:office:smarttags" w:element="City">
        <w:r w:rsidRPr="00E43DD6">
          <w:rPr>
            <w:sz w:val="14"/>
          </w:rPr>
          <w:t>Beijing</w:t>
        </w:r>
      </w:smartTag>
      <w:r w:rsidRPr="00E43DD6">
        <w:rPr>
          <w:sz w:val="14"/>
        </w:rPr>
        <w:t xml:space="preserve"> resist the pressures that might rise domestically to consider the </w:t>
      </w:r>
      <w:smartTag w:uri="urn:schemas-microsoft-com:office:smarttags" w:element="place">
        <w:smartTag w:uri="urn:schemas-microsoft-com:office:smarttags" w:element="country-region">
          <w:r w:rsidRPr="00E43DD6">
            <w:rPr>
              <w:sz w:val="14"/>
            </w:rPr>
            <w:t>United States</w:t>
          </w:r>
        </w:smartTag>
      </w:smartTag>
      <w:r w:rsidRPr="00E43DD6">
        <w:rPr>
          <w:sz w:val="14"/>
        </w:rPr>
        <w:t xml:space="preserve"> as a possible perpetrator or encourager of the attack? </w:t>
      </w:r>
      <w:smartTag w:uri="urn:schemas-microsoft-com:office:smarttags" w:element="State">
        <w:r w:rsidRPr="00E43DD6">
          <w:rPr>
            <w:rStyle w:val="Heading3CharCharCharChar"/>
            <w:highlight w:val="yellow"/>
          </w:rPr>
          <w:t>Washington</w:t>
        </w:r>
      </w:smartTag>
      <w:r w:rsidRPr="00E43DD6">
        <w:rPr>
          <w:rStyle w:val="Heading3CharCharCharChar"/>
          <w:highlight w:val="yellow"/>
        </w:rPr>
        <w:t>'s</w:t>
      </w:r>
      <w:r w:rsidRPr="00E43DD6">
        <w:t xml:space="preserve"> early </w:t>
      </w:r>
      <w:r w:rsidRPr="00E43DD6">
        <w:rPr>
          <w:rStyle w:val="Heading3CharCharCharChar"/>
          <w:highlight w:val="yellow"/>
        </w:rPr>
        <w:t>response</w:t>
      </w:r>
      <w:r w:rsidRPr="00E43DD6">
        <w:t xml:space="preserve"> to a terrorist nuclear attack on its own soil </w:t>
      </w:r>
      <w:r w:rsidRPr="00E43DD6">
        <w:rPr>
          <w:rStyle w:val="Heading3CharCharCharChar"/>
          <w:highlight w:val="yellow"/>
        </w:rPr>
        <w:t>might</w:t>
      </w:r>
      <w:r w:rsidRPr="00E43DD6">
        <w:t xml:space="preserve"> also </w:t>
      </w:r>
      <w:r w:rsidRPr="00E43DD6">
        <w:rPr>
          <w:rStyle w:val="Heading3CharCharCharChar"/>
          <w:highlight w:val="yellow"/>
        </w:rPr>
        <w:t>raise the possibility of</w:t>
      </w:r>
      <w:r w:rsidRPr="00E43DD6">
        <w:rPr>
          <w:highlight w:val="yellow"/>
        </w:rPr>
        <w:t xml:space="preserve"> </w:t>
      </w:r>
      <w:r w:rsidRPr="00E43DD6">
        <w:t xml:space="preserve">an unwanted (and </w:t>
      </w:r>
      <w:r w:rsidRPr="00E43DD6">
        <w:rPr>
          <w:rStyle w:val="Heading3CharCharCharChar"/>
          <w:highlight w:val="yellow"/>
          <w:bdr w:val="single" w:sz="4" w:space="0" w:color="auto" w:frame="1"/>
        </w:rPr>
        <w:t>nuclear</w:t>
      </w:r>
      <w:r w:rsidRPr="00E43DD6">
        <w:t xml:space="preserve"> aided) </w:t>
      </w:r>
      <w:r w:rsidRPr="00E43DD6">
        <w:rPr>
          <w:rStyle w:val="Heading3CharCharCharChar"/>
          <w:highlight w:val="yellow"/>
          <w:bdr w:val="single" w:sz="4" w:space="0" w:color="auto" w:frame="1"/>
        </w:rPr>
        <w:t xml:space="preserve">confrontation with </w:t>
      </w:r>
      <w:smartTag w:uri="urn:schemas-microsoft-com:office:smarttags" w:element="country-region">
        <w:r w:rsidRPr="00E43DD6">
          <w:rPr>
            <w:rStyle w:val="Heading3CharCharCharChar"/>
            <w:highlight w:val="yellow"/>
            <w:bdr w:val="single" w:sz="4" w:space="0" w:color="auto" w:frame="1"/>
          </w:rPr>
          <w:t>Russia</w:t>
        </w:r>
      </w:smartTag>
      <w:r w:rsidRPr="00E43DD6">
        <w:rPr>
          <w:rStyle w:val="Heading3CharCharCharChar"/>
          <w:highlight w:val="yellow"/>
          <w:bdr w:val="single" w:sz="4" w:space="0" w:color="auto" w:frame="1"/>
        </w:rPr>
        <w:t xml:space="preserve"> and</w:t>
      </w:r>
      <w:r w:rsidRPr="00E43DD6">
        <w:t xml:space="preserve">/or </w:t>
      </w:r>
      <w:smartTag w:uri="urn:schemas-microsoft-com:office:smarttags" w:element="place">
        <w:smartTag w:uri="urn:schemas-microsoft-com:office:smarttags" w:element="country-region">
          <w:r w:rsidRPr="00E43DD6">
            <w:rPr>
              <w:rStyle w:val="Heading3CharCharCharChar"/>
              <w:highlight w:val="yellow"/>
              <w:bdr w:val="single" w:sz="4" w:space="0" w:color="auto" w:frame="1"/>
            </w:rPr>
            <w:t>China</w:t>
          </w:r>
        </w:smartTag>
      </w:smartTag>
      <w:r w:rsidRPr="00E43DD6">
        <w:rPr>
          <w:sz w:val="14"/>
        </w:rPr>
        <w:t xml:space="preserve">. For example, in the noise and confusion during the immediate aftermath of the terrorist nuclear attack, the </w:t>
      </w:r>
      <w:smartTag w:uri="urn:schemas-microsoft-com:office:smarttags" w:element="place">
        <w:smartTag w:uri="urn:schemas-microsoft-com:office:smarttags" w:element="country-region">
          <w:r w:rsidRPr="00E43DD6">
            <w:rPr>
              <w:sz w:val="14"/>
            </w:rPr>
            <w:t>U.S.</w:t>
          </w:r>
        </w:smartTag>
      </w:smartTag>
      <w:r w:rsidRPr="00E43DD6">
        <w:rPr>
          <w:sz w:val="14"/>
        </w:rPr>
        <w:t xml:space="preserve"> president might be expected to place the country's armed forces, including its nuclear arsenal, on a higher stage of alert. In such a tense environment, when careful planning runs up against the friction of reality, it is just possible that </w:t>
      </w:r>
      <w:smartTag w:uri="urn:schemas-microsoft-com:office:smarttags" w:element="City">
        <w:r w:rsidRPr="00E43DD6">
          <w:rPr>
            <w:sz w:val="14"/>
          </w:rPr>
          <w:t>Moscow</w:t>
        </w:r>
      </w:smartTag>
      <w:r w:rsidRPr="00E43DD6">
        <w:rPr>
          <w:sz w:val="14"/>
        </w:rPr>
        <w:t xml:space="preserve"> and/or </w:t>
      </w:r>
      <w:smartTag w:uri="urn:schemas-microsoft-com:office:smarttags" w:element="country-region">
        <w:r w:rsidRPr="00E43DD6">
          <w:rPr>
            <w:sz w:val="14"/>
          </w:rPr>
          <w:t>China</w:t>
        </w:r>
      </w:smartTag>
      <w:r w:rsidRPr="00E43DD6">
        <w:rPr>
          <w:sz w:val="14"/>
        </w:rPr>
        <w:t xml:space="preserve"> might mistakenly read this as a sign of </w:t>
      </w:r>
      <w:smartTag w:uri="urn:schemas-microsoft-com:office:smarttags" w:element="place">
        <w:smartTag w:uri="urn:schemas-microsoft-com:office:smarttags" w:element="country-region">
          <w:r w:rsidRPr="00E43DD6">
            <w:rPr>
              <w:sz w:val="14"/>
            </w:rPr>
            <w:t>U.S.</w:t>
          </w:r>
        </w:smartTag>
      </w:smartTag>
      <w:r w:rsidRPr="00E43DD6">
        <w:rPr>
          <w:sz w:val="14"/>
        </w:rPr>
        <w:t xml:space="preserve">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E43DD6">
        <w:rPr>
          <w:rStyle w:val="Heading3CharCharCharChar"/>
          <w:highlight w:val="yellow"/>
        </w:rPr>
        <w:t>Washington might</w:t>
      </w:r>
      <w:r w:rsidRPr="00E43DD6">
        <w:rPr>
          <w:highlight w:val="yellow"/>
        </w:rPr>
        <w:t xml:space="preserve"> </w:t>
      </w:r>
      <w:r w:rsidRPr="00E43DD6">
        <w:t xml:space="preserve">decide to </w:t>
      </w:r>
      <w:r w:rsidRPr="00E43DD6">
        <w:rPr>
          <w:rStyle w:val="Heading3CharCharCharChar"/>
          <w:highlight w:val="yellow"/>
        </w:rPr>
        <w:t xml:space="preserve">order a </w:t>
      </w:r>
      <w:r w:rsidRPr="00E43DD6">
        <w:rPr>
          <w:rStyle w:val="Heading3CharCharCharChar"/>
        </w:rPr>
        <w:t>significant</w:t>
      </w:r>
      <w:r w:rsidRPr="00E43DD6">
        <w:t xml:space="preserve"> conventional (or </w:t>
      </w:r>
      <w:r w:rsidRPr="00E43DD6">
        <w:rPr>
          <w:rStyle w:val="Heading3CharCharCharChar"/>
          <w:highlight w:val="yellow"/>
        </w:rPr>
        <w:t>nuclear</w:t>
      </w:r>
      <w:r w:rsidRPr="00E43DD6">
        <w:t xml:space="preserve">) </w:t>
      </w:r>
      <w:r w:rsidRPr="00E43DD6">
        <w:rPr>
          <w:rStyle w:val="Heading3CharCharCharChar"/>
          <w:highlight w:val="yellow"/>
        </w:rPr>
        <w:t>retaliatory</w:t>
      </w:r>
      <w:r w:rsidRPr="00E43DD6">
        <w:t xml:space="preserve"> or disarming </w:t>
      </w:r>
      <w:r w:rsidRPr="00E43DD6">
        <w:rPr>
          <w:rStyle w:val="Heading3CharCharCharChar"/>
          <w:highlight w:val="yellow"/>
        </w:rPr>
        <w:t>attack</w:t>
      </w:r>
      <w:r w:rsidRPr="00E43DD6">
        <w:rPr>
          <w:rStyle w:val="Heading3CharCharCharChar"/>
        </w:rPr>
        <w:t xml:space="preserve"> against</w:t>
      </w:r>
      <w:r w:rsidRPr="00E43DD6">
        <w:t xml:space="preserve"> the leadership of the terrorist group and/or </w:t>
      </w:r>
      <w:r w:rsidRPr="00E43DD6">
        <w:rPr>
          <w:rStyle w:val="Heading3CharCharCharChar"/>
        </w:rPr>
        <w:t>states</w:t>
      </w:r>
      <w:r w:rsidRPr="00E43DD6">
        <w:t xml:space="preserve"> seen to support that group. Depending on the identity and especially the location of these targets, </w:t>
      </w:r>
      <w:smartTag w:uri="urn:schemas-microsoft-com:office:smarttags" w:element="country-region">
        <w:r w:rsidRPr="00E43DD6">
          <w:rPr>
            <w:rStyle w:val="Heading3CharCharCharChar"/>
          </w:rPr>
          <w:t>Russia</w:t>
        </w:r>
      </w:smartTag>
      <w:r w:rsidRPr="00E43DD6">
        <w:rPr>
          <w:rStyle w:val="Heading3CharCharCharChar"/>
        </w:rPr>
        <w:t xml:space="preserve"> and</w:t>
      </w:r>
      <w:r w:rsidRPr="00E43DD6">
        <w:t xml:space="preserve">/or </w:t>
      </w:r>
      <w:smartTag w:uri="urn:schemas-microsoft-com:office:smarttags" w:element="place">
        <w:smartTag w:uri="urn:schemas-microsoft-com:office:smarttags" w:element="country-region">
          <w:r w:rsidRPr="00E43DD6">
            <w:rPr>
              <w:rStyle w:val="Heading3CharCharCharChar"/>
            </w:rPr>
            <w:t>China</w:t>
          </w:r>
        </w:smartTag>
      </w:smartTag>
      <w:r w:rsidRPr="00E43DD6">
        <w:rPr>
          <w:rStyle w:val="Heading3CharCharCharChar"/>
        </w:rPr>
        <w:t xml:space="preserve"> might interpret such action as</w:t>
      </w:r>
      <w:r w:rsidRPr="00E43DD6">
        <w:t xml:space="preserve"> being far too close for their comfort, and potentially as an </w:t>
      </w:r>
      <w:r w:rsidRPr="00E43DD6">
        <w:rPr>
          <w:rStyle w:val="Heading3CharCharCharChar"/>
        </w:rPr>
        <w:t>infringement on their spheres of influence</w:t>
      </w:r>
      <w:r w:rsidRPr="00E43DD6">
        <w:t xml:space="preserve"> </w:t>
      </w:r>
      <w:r w:rsidRPr="00E43DD6">
        <w:rPr>
          <w:sz w:val="14"/>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25" w:anchor="EN0042" w:history="1">
        <w:proofErr w:type="gramStart"/>
        <w:r w:rsidRPr="00E43DD6">
          <w:rPr>
            <w:rStyle w:val="Hyperlink"/>
            <w:sz w:val="14"/>
          </w:rPr>
          <w:t>42</w:t>
        </w:r>
      </w:hyperlink>
      <w:r w:rsidRPr="00E43DD6">
        <w:rPr>
          <w:sz w:val="14"/>
        </w:rPr>
        <w:t xml:space="preserve"> American pressure</w:t>
      </w:r>
      <w:proofErr w:type="gramEnd"/>
      <w:r w:rsidRPr="00E43DD6">
        <w:rPr>
          <w:sz w:val="14"/>
        </w:rPr>
        <w:t xml:space="preserve"> on that part of the world would almost certainly raise alarms in </w:t>
      </w:r>
      <w:smartTag w:uri="urn:schemas-microsoft-com:office:smarttags" w:element="City">
        <w:r w:rsidRPr="00E43DD6">
          <w:rPr>
            <w:sz w:val="14"/>
          </w:rPr>
          <w:t>Moscow</w:t>
        </w:r>
      </w:smartTag>
      <w:r w:rsidRPr="00E43DD6">
        <w:rPr>
          <w:sz w:val="14"/>
        </w:rPr>
        <w:t xml:space="preserve"> that might require a degree of advanced consultation from </w:t>
      </w:r>
      <w:smartTag w:uri="urn:schemas-microsoft-com:office:smarttags" w:element="place">
        <w:smartTag w:uri="urn:schemas-microsoft-com:office:smarttags" w:element="State">
          <w:r w:rsidRPr="00E43DD6">
            <w:rPr>
              <w:sz w:val="14"/>
            </w:rPr>
            <w:t>Washington</w:t>
          </w:r>
        </w:smartTag>
      </w:smartTag>
      <w:r w:rsidRPr="00E43DD6">
        <w:rPr>
          <w:sz w:val="14"/>
        </w:rPr>
        <w:t xml:space="preserve"> that the latter found itself unable or unwilling to provide. </w:t>
      </w:r>
    </w:p>
    <w:p w:rsidR="00B034F9" w:rsidRDefault="00B034F9" w:rsidP="00B034F9">
      <w:pPr>
        <w:spacing w:after="200" w:line="276" w:lineRule="auto"/>
        <w:rPr>
          <w:rFonts w:asciiTheme="minorHAnsi" w:hAnsiTheme="minorHAnsi" w:cstheme="minorBidi"/>
          <w:sz w:val="22"/>
        </w:rPr>
      </w:pPr>
    </w:p>
    <w:p w:rsidR="00B034F9" w:rsidRDefault="00B034F9" w:rsidP="00B034F9">
      <w:pPr>
        <w:pStyle w:val="Heading3"/>
      </w:pPr>
      <w:r>
        <w:lastRenderedPageBreak/>
        <w:t>1AC – Solvency</w:t>
      </w:r>
    </w:p>
    <w:p w:rsidR="00B034F9" w:rsidRDefault="00B034F9" w:rsidP="00B034F9"/>
    <w:p w:rsidR="00B034F9" w:rsidRPr="00F44CA7" w:rsidRDefault="00B034F9" w:rsidP="00B034F9">
      <w:pPr>
        <w:pStyle w:val="Heading4"/>
      </w:pPr>
      <w:r>
        <w:t>Certainty is key – and no link to environment DA</w:t>
      </w:r>
    </w:p>
    <w:p w:rsidR="00B034F9" w:rsidRPr="006A5CAF" w:rsidRDefault="00B034F9" w:rsidP="00B034F9">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B034F9" w:rsidRDefault="00B034F9" w:rsidP="00B034F9">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w:t>
      </w:r>
      <w:r w:rsidRPr="006929F7">
        <w:rPr>
          <w:rStyle w:val="StyleBoldUnderline"/>
        </w:rPr>
        <w:lastRenderedPageBreak/>
        <w:t xml:space="preserve">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B034F9" w:rsidRDefault="00B034F9" w:rsidP="00B034F9">
      <w:pPr>
        <w:pStyle w:val="Heading4"/>
      </w:pPr>
      <w:r>
        <w:t>Demand for offshore rigs is up – NEWEST EVIDENCE</w:t>
      </w:r>
    </w:p>
    <w:p w:rsidR="00B034F9" w:rsidRPr="00BF6C34" w:rsidRDefault="00B034F9" w:rsidP="00B034F9">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B034F9" w:rsidRPr="00D17C4E" w:rsidRDefault="00B034F9" w:rsidP="00B034F9">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B034F9" w:rsidRDefault="00B034F9" w:rsidP="00B034F9">
      <w:pPr>
        <w:pStyle w:val="Heading4"/>
      </w:pPr>
      <w:r>
        <w:t>Contentious fights coming now – costs PC</w:t>
      </w:r>
    </w:p>
    <w:p w:rsidR="00B034F9" w:rsidRPr="00ED5AEB" w:rsidRDefault="00B034F9" w:rsidP="00B034F9">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B034F9" w:rsidRPr="00ED5AEB" w:rsidRDefault="00B034F9" w:rsidP="00B034F9"/>
    <w:p w:rsidR="00B034F9" w:rsidRDefault="00B034F9" w:rsidP="00B034F9">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D5AEB">
        <w:rPr>
          <w:rStyle w:val="StyleBoldUnderline"/>
        </w:rPr>
        <w:t xml:space="preserve">it’s clear that </w:t>
      </w:r>
      <w:r w:rsidRPr="009F6838">
        <w:rPr>
          <w:rStyle w:val="StyleBoldUnderline"/>
          <w:highlight w:val="yellow"/>
        </w:rPr>
        <w:t>Obama has</w:t>
      </w:r>
      <w:r w:rsidRPr="00ED5AEB">
        <w:rPr>
          <w:rStyle w:val="StyleBoldUnderline"/>
        </w:rPr>
        <w:t xml:space="preserve"> a </w:t>
      </w:r>
      <w:r w:rsidRPr="009F6838">
        <w:rPr>
          <w:rStyle w:val="StyleBoldUnderline"/>
          <w:highlight w:val="yellow"/>
        </w:rPr>
        <w:t>limited time</w:t>
      </w:r>
      <w:r w:rsidRPr="00ED5AEB">
        <w:rPr>
          <w:rStyle w:val="StyleBoldUnderline"/>
        </w:rPr>
        <w:t xml:space="preserve"> — six months perhaps? — </w:t>
      </w:r>
      <w:proofErr w:type="gramStart"/>
      <w:r w:rsidRPr="009F6838">
        <w:rPr>
          <w:rStyle w:val="StyleBoldUnderline"/>
          <w:highlight w:val="yellow"/>
        </w:rPr>
        <w:t>to</w:t>
      </w:r>
      <w:proofErr w:type="gramEnd"/>
      <w:r w:rsidRPr="009F6838">
        <w:rPr>
          <w:rStyle w:val="StyleBoldUnderline"/>
          <w:highlight w:val="yellow"/>
        </w:rPr>
        <w:t xml:space="preserve"> take</w:t>
      </w:r>
      <w:r w:rsidRPr="00ED5AEB">
        <w:rPr>
          <w:rStyle w:val="StyleBoldUnderline"/>
        </w:rPr>
        <w:t xml:space="preserve"> legislative </w:t>
      </w:r>
      <w:r w:rsidRPr="009F6838">
        <w:rPr>
          <w:rStyle w:val="StyleBoldUnderline"/>
          <w:highlight w:val="yellow"/>
        </w:rPr>
        <w:t>advantage of his</w:t>
      </w:r>
      <w:r w:rsidRPr="00ED5AEB">
        <w:rPr>
          <w:rStyle w:val="StyleBoldUnderline"/>
        </w:rPr>
        <w:t xml:space="preserve"> second political </w:t>
      </w:r>
      <w:r w:rsidRPr="009F6838">
        <w:rPr>
          <w:rStyle w:val="StyleBoldUnderline"/>
          <w:highlight w:val="yellow"/>
        </w:rPr>
        <w:t>honeymoon</w:t>
      </w:r>
      <w:r>
        <w:t xml:space="preserve">. </w:t>
      </w:r>
      <w:r w:rsidRPr="009F6838">
        <w:rPr>
          <w:rStyle w:val="StyleBoldUnderline"/>
          <w:highlight w:val="yellow"/>
        </w:rPr>
        <w:t>He seems committed to</w:t>
      </w:r>
      <w:r w:rsidRPr="00ED5AEB">
        <w:rPr>
          <w:rStyle w:val="StyleBoldUnderline"/>
        </w:rPr>
        <w:t xml:space="preserve"> taking on </w:t>
      </w:r>
      <w:r w:rsidRPr="009F6838">
        <w:rPr>
          <w:rStyle w:val="Emphasis"/>
          <w:highlight w:val="yellow"/>
        </w:rPr>
        <w:t>three separate and distinct fights</w:t>
      </w:r>
      <w:r>
        <w:t xml:space="preserve"> during that time: </w:t>
      </w:r>
      <w:r w:rsidRPr="00ED5AEB">
        <w:rPr>
          <w:rStyle w:val="StyleBoldUnderline"/>
        </w:rPr>
        <w:t xml:space="preserve">1) </w:t>
      </w:r>
      <w:r w:rsidRPr="00F53B3C">
        <w:rPr>
          <w:rStyle w:val="StyleBoldUnderline"/>
          <w:highlight w:val="yellow"/>
        </w:rPr>
        <w:t>gun control</w:t>
      </w:r>
      <w:r w:rsidRPr="00ED5AEB">
        <w:rPr>
          <w:rStyle w:val="StyleBoldUnderline"/>
        </w:rPr>
        <w:t xml:space="preserve"> 2) </w:t>
      </w:r>
      <w:r w:rsidRPr="00F53B3C">
        <w:rPr>
          <w:rStyle w:val="StyleBoldUnderline"/>
          <w:highlight w:val="yellow"/>
        </w:rPr>
        <w:t>immigration</w:t>
      </w:r>
      <w:r w:rsidRPr="00ED5AEB">
        <w:rPr>
          <w:rStyle w:val="StyleBoldUnderline"/>
        </w:rPr>
        <w:t xml:space="preserve"> reform 3) </w:t>
      </w:r>
      <w:r w:rsidRPr="00F53B3C">
        <w:rPr>
          <w:rStyle w:val="StyleBoldUnderline"/>
          <w:highlight w:val="yellow"/>
        </w:rPr>
        <w:t>debt</w:t>
      </w:r>
      <w:r w:rsidRPr="00ED5AEB">
        <w:rPr>
          <w:rStyle w:val="StyleBoldUnderline"/>
        </w:rPr>
        <w:t xml:space="preserve"> and spending</w:t>
      </w:r>
      <w:r>
        <w:t xml:space="preserve">. </w:t>
      </w:r>
      <w:r w:rsidRPr="00F53B3C">
        <w:rPr>
          <w:rStyle w:val="StyleBoldUnderline"/>
          <w:highlight w:val="yellow"/>
        </w:rPr>
        <w:t>Each</w:t>
      </w:r>
      <w:r w:rsidRPr="00ED5AEB">
        <w:rPr>
          <w:rStyle w:val="StyleBoldUnderline"/>
        </w:rPr>
        <w:t xml:space="preserve"> of those </w:t>
      </w:r>
      <w:r w:rsidRPr="00F53B3C">
        <w:rPr>
          <w:rStyle w:val="StyleBoldUnderline"/>
          <w:highlight w:val="yellow"/>
        </w:rPr>
        <w:t>legislative</w:t>
      </w:r>
      <w:r w:rsidRPr="00ED5AEB">
        <w:rPr>
          <w:rStyle w:val="StyleBoldUnderline"/>
        </w:rPr>
        <w:t xml:space="preserve"> </w:t>
      </w:r>
      <w:r w:rsidRPr="00F53B3C">
        <w:rPr>
          <w:rStyle w:val="StyleBoldUnderline"/>
          <w:highlight w:val="yellow"/>
        </w:rPr>
        <w:t>scrap</w:t>
      </w:r>
      <w:r w:rsidRPr="00ED5AEB">
        <w:rPr>
          <w:rStyle w:val="StyleBoldUnderline"/>
        </w:rPr>
        <w:t xml:space="preserve">s </w:t>
      </w:r>
      <w:r w:rsidRPr="00F53B3C">
        <w:rPr>
          <w:rStyle w:val="StyleBoldUnderline"/>
          <w:highlight w:val="yellow"/>
        </w:rPr>
        <w:t xml:space="preserve">will </w:t>
      </w:r>
      <w:r w:rsidRPr="00F53B3C">
        <w:rPr>
          <w:rStyle w:val="Emphasis"/>
          <w:highlight w:val="yellow"/>
        </w:rPr>
        <w:t>shorten his honeymoon</w:t>
      </w:r>
      <w:r w:rsidRPr="00F53B3C">
        <w:rPr>
          <w:rStyle w:val="StyleBoldUnderline"/>
          <w:highlight w:val="yellow"/>
        </w:rPr>
        <w:t xml:space="preserve"> as he </w:t>
      </w:r>
      <w:r w:rsidRPr="00F53B3C">
        <w:rPr>
          <w:rStyle w:val="Emphasis"/>
          <w:highlight w:val="yellow"/>
        </w:rPr>
        <w:t>expends political capital</w:t>
      </w:r>
      <w:r w:rsidRPr="00ED5AEB">
        <w:rPr>
          <w:rStyle w:val="StyleBoldUnderline"/>
        </w:rPr>
        <w:t xml:space="preserve"> to try to get what he wants out of a </w:t>
      </w:r>
      <w:r w:rsidRPr="00F53B3C">
        <w:rPr>
          <w:rStyle w:val="StyleBoldUnderline"/>
          <w:highlight w:val="yellow"/>
        </w:rPr>
        <w:t>Congress</w:t>
      </w:r>
      <w:r>
        <w:t xml:space="preserve"> — particularly in the House — </w:t>
      </w:r>
      <w:r w:rsidRPr="00ED5AEB">
        <w:rPr>
          <w:rStyle w:val="StyleBoldUnderline"/>
        </w:rPr>
        <w:t xml:space="preserve">that </w:t>
      </w:r>
      <w:r w:rsidRPr="00F53B3C">
        <w:rPr>
          <w:rStyle w:val="StyleBoldUnderline"/>
          <w:highlight w:val="yellow"/>
        </w:rPr>
        <w:t xml:space="preserve">seems </w:t>
      </w:r>
      <w:r w:rsidRPr="00F53B3C">
        <w:rPr>
          <w:rStyle w:val="Emphasis"/>
          <w:highlight w:val="yellow"/>
        </w:rPr>
        <w:t>likely to be resistant</w:t>
      </w:r>
      <w:r>
        <w:t xml:space="preserve">. </w:t>
      </w:r>
      <w:r w:rsidRPr="00ED5AEB">
        <w:rPr>
          <w:rStyle w:val="StyleBoldUnderline"/>
        </w:rPr>
        <w:t xml:space="preserve">And, it’s possible — given the glacially slow pace at which Congress works and the aforementioned </w:t>
      </w:r>
      <w:r w:rsidRPr="00ED5AEB">
        <w:rPr>
          <w:rStyle w:val="Emphasis"/>
        </w:rPr>
        <w:t>partisanship that seems to seize any and every issue</w:t>
      </w:r>
      <w:r w:rsidRPr="00ED5AEB">
        <w:rPr>
          <w:rStyle w:val="StyleBoldUnderline"/>
        </w:rPr>
        <w:t xml:space="preserve"> — that </w:t>
      </w:r>
      <w:r w:rsidRPr="00F53B3C">
        <w:rPr>
          <w:rStyle w:val="StyleBoldUnderline"/>
          <w:highlight w:val="yellow"/>
        </w:rPr>
        <w:t>Obama</w:t>
      </w:r>
      <w:r w:rsidRPr="00ED5AEB">
        <w:rPr>
          <w:rStyle w:val="StyleBoldUnderline"/>
        </w:rPr>
        <w:t xml:space="preserve">’s honeymoon </w:t>
      </w:r>
      <w:r w:rsidRPr="00F53B3C">
        <w:rPr>
          <w:rStyle w:val="StyleBoldUnderline"/>
          <w:highlight w:val="yellow"/>
        </w:rPr>
        <w:t>will fade</w:t>
      </w:r>
      <w:r w:rsidRPr="00ED5AEB">
        <w:rPr>
          <w:rStyle w:val="StyleBoldUnderline"/>
        </w:rPr>
        <w:t xml:space="preserve"> </w:t>
      </w:r>
      <w:r w:rsidRPr="00ED5AEB">
        <w:rPr>
          <w:rStyle w:val="Emphasis"/>
        </w:rPr>
        <w:t xml:space="preserve">well </w:t>
      </w:r>
      <w:r w:rsidRPr="00F53B3C">
        <w:rPr>
          <w:rStyle w:val="Emphasis"/>
          <w:highlight w:val="yellow"/>
        </w:rPr>
        <w:t>before he gets all three of those priorities</w:t>
      </w:r>
      <w:r w:rsidRPr="00ED5AEB">
        <w:rPr>
          <w:rStyle w:val="Emphasis"/>
        </w:rPr>
        <w:t xml:space="preserve">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F53B3C">
        <w:rPr>
          <w:rStyle w:val="StyleBoldUnderline"/>
          <w:highlight w:val="yellow"/>
        </w:rPr>
        <w:t>Considering</w:t>
      </w:r>
      <w:r w:rsidRPr="00ED5AEB">
        <w:rPr>
          <w:rStyle w:val="StyleBoldUnderline"/>
        </w:rPr>
        <w:t xml:space="preserve"> that </w:t>
      </w:r>
      <w:r w:rsidRPr="00F53B3C">
        <w:rPr>
          <w:rStyle w:val="StyleBoldUnderline"/>
          <w:highlight w:val="yellow"/>
        </w:rPr>
        <w:t>Obama is</w:t>
      </w:r>
      <w:r>
        <w:t xml:space="preserve"> — at best — </w:t>
      </w:r>
      <w:r w:rsidRPr="00F53B3C">
        <w:rPr>
          <w:rStyle w:val="StyleBoldUnderline"/>
          <w:highlight w:val="yellow"/>
        </w:rPr>
        <w:t>in the mid-50s</w:t>
      </w:r>
      <w:r w:rsidRPr="00ED5AEB">
        <w:rPr>
          <w:rStyle w:val="StyleBoldUnderline"/>
        </w:rPr>
        <w:t xml:space="preserve"> in terms of job </w:t>
      </w:r>
      <w:r w:rsidRPr="00F53B3C">
        <w:rPr>
          <w:rStyle w:val="StyleBoldUnderline"/>
          <w:highlight w:val="yellow"/>
        </w:rPr>
        <w:t>approval</w:t>
      </w:r>
      <w:r>
        <w:t xml:space="preserve"> at the moment </w:t>
      </w:r>
      <w:r w:rsidRPr="00ED5AEB">
        <w:rPr>
          <w:rStyle w:val="StyleBoldUnderline"/>
        </w:rPr>
        <w:t>and the fact that the past showdowns on 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F53B3C">
        <w:rPr>
          <w:rStyle w:val="Emphasis"/>
          <w:highlight w:val="yellow"/>
        </w:rPr>
        <w:t>taking on just one of those fights might be enough to end the president’s</w:t>
      </w:r>
      <w:r w:rsidRPr="00ED5AEB">
        <w:rPr>
          <w:rStyle w:val="Emphasis"/>
        </w:rPr>
        <w:t xml:space="preserve"> second term </w:t>
      </w:r>
      <w:r w:rsidRPr="00F53B3C">
        <w:rPr>
          <w:rStyle w:val="Emphasis"/>
          <w:highlight w:val="yellow"/>
        </w:rPr>
        <w:t>honeymoon</w:t>
      </w:r>
      <w:r>
        <w:t xml:space="preserve">. In short: The time is now for Obama to act on his legislative priorities. His political honeymoon will almost certainly be over by the time Congress recesses for its month-long August </w:t>
      </w:r>
      <w:proofErr w:type="gramStart"/>
      <w:r>
        <w:t>break</w:t>
      </w:r>
      <w:proofErr w:type="gramEnd"/>
      <w:r>
        <w:t xml:space="preserve"> this summer.</w:t>
      </w:r>
    </w:p>
    <w:p w:rsidR="00B034F9" w:rsidRDefault="00B034F9" w:rsidP="00B034F9">
      <w:pPr>
        <w:pStyle w:val="Heading4"/>
      </w:pPr>
      <w:r>
        <w:t>20 years of shale gas now – that takes out your DA</w:t>
      </w:r>
    </w:p>
    <w:p w:rsidR="00B034F9" w:rsidRDefault="00B034F9" w:rsidP="00B034F9">
      <w:r w:rsidRPr="003F73E7">
        <w:rPr>
          <w:rStyle w:val="StyleStyleBold12pt"/>
        </w:rPr>
        <w:t>Berman 12</w:t>
      </w:r>
      <w:r w:rsidRPr="003F73E7">
        <w:t xml:space="preserve"> (Art, Former Editor – Oil and Gas Journal, Geological Consultant – American Association of Petroleum Geologists, “After the Gold Rush: A Perspective on Future U.S. Natural Gas Supply and Price,” Oil Drum, 2-8</w:t>
      </w:r>
      <w:r>
        <w:t>-12</w:t>
      </w:r>
      <w:r w:rsidRPr="003F73E7">
        <w:t>, http://www.theoildrum.com/node/8914)</w:t>
      </w:r>
    </w:p>
    <w:p w:rsidR="00B034F9" w:rsidRDefault="00B034F9" w:rsidP="00B034F9">
      <w:pPr>
        <w:rPr>
          <w:sz w:val="16"/>
        </w:rPr>
      </w:pPr>
      <w:r w:rsidRPr="005501FC">
        <w:rPr>
          <w:rStyle w:val="StyleBoldUnderline"/>
          <w:highlight w:val="yellow"/>
        </w:rPr>
        <w:lastRenderedPageBreak/>
        <w:t>The</w:t>
      </w:r>
      <w:r w:rsidRPr="00FC17AC">
        <w:rPr>
          <w:rStyle w:val="StyleBoldUnderline"/>
        </w:rPr>
        <w:t xml:space="preserve"> Potential Gas Committee (</w:t>
      </w:r>
      <w:r w:rsidRPr="005501FC">
        <w:rPr>
          <w:rStyle w:val="StyleBoldUnderline"/>
          <w:highlight w:val="yellow"/>
        </w:rPr>
        <w:t xml:space="preserve">PGC) is </w:t>
      </w:r>
      <w:r w:rsidRPr="005501FC">
        <w:rPr>
          <w:rStyle w:val="Emphasis"/>
          <w:highlight w:val="yellow"/>
        </w:rPr>
        <w:t>the standard</w:t>
      </w:r>
      <w:r w:rsidRPr="005501FC">
        <w:rPr>
          <w:rStyle w:val="StyleBoldUnderline"/>
          <w:highlight w:val="yellow"/>
        </w:rPr>
        <w:t xml:space="preserve"> for resource assessments</w:t>
      </w:r>
      <w:r w:rsidRPr="00FC17AC">
        <w:rPr>
          <w:rStyle w:val="StyleBoldUnderline"/>
        </w:rPr>
        <w:t xml:space="preserve"> because of the objectivity and credentials of its members, and its long and reliable history. In its biennial report</w:t>
      </w:r>
      <w:r w:rsidRPr="00230ABD">
        <w:rPr>
          <w:sz w:val="16"/>
        </w:rPr>
        <w:t xml:space="preserve"> released in April 2011</w:t>
      </w:r>
      <w:r w:rsidRPr="00FC17AC">
        <w:rPr>
          <w:rStyle w:val="StyleBoldUnderline"/>
        </w:rPr>
        <w:t>, three categories of technically recoverable resources are identified: probable, possible and speculative</w:t>
      </w:r>
      <w:r w:rsidRPr="00230ABD">
        <w:rPr>
          <w:sz w:val="16"/>
        </w:rPr>
        <w:t xml:space="preserve">. The President and many others have taken the PGC total of all three categories (2,170 trillion cubic feet (Tcf) of gas) and divided by 2010 annual consumption of 24 Tcf. </w:t>
      </w:r>
      <w:r w:rsidRPr="00FC17AC">
        <w:rPr>
          <w:rStyle w:val="StyleBoldUnderline"/>
        </w:rPr>
        <w:t>This results in 90 and not 100 years of gas.</w:t>
      </w:r>
      <w:r w:rsidRPr="00230ABD">
        <w:rPr>
          <w:sz w:val="16"/>
        </w:rPr>
        <w:t xml:space="preserve"> Much of this total resource is in accumulations too small to be produced at any price, is inaccessible to drilling, or is too deep to recover economically. </w:t>
      </w:r>
      <w:r w:rsidRPr="00FC17AC">
        <w:rPr>
          <w:rStyle w:val="StyleBoldUnderline"/>
        </w:rPr>
        <w:t xml:space="preserve">More relevant is </w:t>
      </w:r>
      <w:r w:rsidRPr="005501FC">
        <w:rPr>
          <w:rStyle w:val="StyleBoldUnderline"/>
          <w:highlight w:val="yellow"/>
        </w:rPr>
        <w:t xml:space="preserve">the Committee’s probable mean resources value of </w:t>
      </w:r>
      <w:r w:rsidRPr="005501FC">
        <w:rPr>
          <w:rStyle w:val="Emphasis"/>
          <w:highlight w:val="yellow"/>
        </w:rPr>
        <w:t>550 (Tcf) of gas</w:t>
      </w:r>
      <w:r w:rsidRPr="00230ABD">
        <w:rPr>
          <w:sz w:val="16"/>
        </w:rPr>
        <w:t xml:space="preserve"> (Exhibit 4). </w:t>
      </w:r>
      <w:r w:rsidRPr="00FC17AC">
        <w:rPr>
          <w:rStyle w:val="StyleBoldUnderline"/>
        </w:rPr>
        <w:t xml:space="preserve">If half of this supply becomes a reserve (225 Tcf), </w:t>
      </w:r>
      <w:r w:rsidRPr="005501FC">
        <w:rPr>
          <w:rStyle w:val="StyleBoldUnderline"/>
          <w:highlight w:val="yellow"/>
        </w:rPr>
        <w:t xml:space="preserve">the U.S. has approximately 11.5 years of potential </w:t>
      </w:r>
      <w:r w:rsidRPr="005501FC">
        <w:rPr>
          <w:rStyle w:val="Emphasis"/>
          <w:highlight w:val="yellow"/>
        </w:rPr>
        <w:t>future gas supply</w:t>
      </w:r>
      <w:r w:rsidRPr="00FC17AC">
        <w:rPr>
          <w:rStyle w:val="StyleBoldUnderline"/>
        </w:rPr>
        <w:t xml:space="preserve"> at present consumption rates</w:t>
      </w:r>
      <w:r w:rsidRPr="00230ABD">
        <w:rPr>
          <w:sz w:val="16"/>
        </w:rPr>
        <w:t xml:space="preserve">. </w:t>
      </w:r>
      <w:r w:rsidRPr="005501FC">
        <w:rPr>
          <w:rStyle w:val="StyleBoldUnderline"/>
          <w:highlight w:val="yellow"/>
        </w:rPr>
        <w:t>When proved reserves</w:t>
      </w:r>
      <w:r w:rsidRPr="00FC17AC">
        <w:rPr>
          <w:rStyle w:val="StyleBoldUnderline"/>
        </w:rPr>
        <w:t xml:space="preserve"> of 273 Tcf </w:t>
      </w:r>
      <w:r w:rsidRPr="005501FC">
        <w:rPr>
          <w:rStyle w:val="StyleBoldUnderline"/>
          <w:highlight w:val="yellow"/>
        </w:rPr>
        <w:t>are included, there is an additional 11.5 years</w:t>
      </w:r>
      <w:r w:rsidRPr="00FC17AC">
        <w:rPr>
          <w:rStyle w:val="StyleBoldUnderline"/>
        </w:rPr>
        <w:t xml:space="preserve"> of supply </w:t>
      </w:r>
      <w:r w:rsidRPr="005501FC">
        <w:rPr>
          <w:rStyle w:val="StyleBoldUnderline"/>
          <w:highlight w:val="yellow"/>
        </w:rPr>
        <w:t xml:space="preserve">for a total of almost </w:t>
      </w:r>
      <w:r w:rsidRPr="005501FC">
        <w:rPr>
          <w:rStyle w:val="Emphasis"/>
          <w:highlight w:val="yellow"/>
        </w:rPr>
        <w:t>23 years</w:t>
      </w:r>
      <w:r w:rsidRPr="00230ABD">
        <w:rPr>
          <w:sz w:val="16"/>
        </w:rPr>
        <w:t xml:space="preserve">. It is worth noting that proved reserves include proved undeveloped reserves which may or may not be produced depending on economics, so even 23 years of supply is tenuous. If consumption increases, this supply will be exhausted in less than 23 years. </w:t>
      </w:r>
      <w:r w:rsidRPr="005501FC">
        <w:rPr>
          <w:rStyle w:val="StyleBoldUnderline"/>
          <w:highlight w:val="yellow"/>
        </w:rPr>
        <w:t>Revisions to this estimate will be made and there probably is more</w:t>
      </w:r>
      <w:r w:rsidRPr="00421689">
        <w:rPr>
          <w:rStyle w:val="StyleBoldUnderline"/>
        </w:rPr>
        <w:t xml:space="preserve"> than 23 years but based on current information, 100 years of gas is not justified</w:t>
      </w:r>
      <w:r w:rsidRPr="00230ABD">
        <w:rPr>
          <w:sz w:val="16"/>
        </w:rPr>
        <w:t>.</w:t>
      </w:r>
    </w:p>
    <w:p w:rsidR="00B034F9" w:rsidRPr="00D658B0" w:rsidRDefault="00B034F9" w:rsidP="00B034F9"/>
    <w:p w:rsidR="00B034F9" w:rsidRDefault="00B034F9" w:rsidP="00B034F9"/>
    <w:p w:rsidR="00B034F9" w:rsidRDefault="00B034F9" w:rsidP="00B034F9">
      <w:pPr>
        <w:pStyle w:val="Heading2"/>
      </w:pPr>
      <w:r>
        <w:lastRenderedPageBreak/>
        <w:t>2AC</w:t>
      </w:r>
    </w:p>
    <w:p w:rsidR="00B034F9" w:rsidRDefault="00B034F9" w:rsidP="00B034F9"/>
    <w:p w:rsidR="00B034F9" w:rsidRDefault="00B034F9" w:rsidP="00B034F9">
      <w:pPr>
        <w:pStyle w:val="Heading3"/>
      </w:pPr>
      <w:r>
        <w:lastRenderedPageBreak/>
        <w:t>Advantage CP</w:t>
      </w:r>
    </w:p>
    <w:p w:rsidR="00B034F9" w:rsidRDefault="00B034F9" w:rsidP="00B034F9">
      <w:pPr>
        <w:pStyle w:val="Heading4"/>
      </w:pPr>
      <w:r>
        <w:t>Multilateralism fails – empirically proven by arctic council</w:t>
      </w:r>
    </w:p>
    <w:p w:rsidR="00B034F9" w:rsidRDefault="00B034F9" w:rsidP="00B034F9">
      <w:r w:rsidRPr="00CD0C5A">
        <w:rPr>
          <w:rStyle w:val="StyleStyleBold12pt"/>
        </w:rPr>
        <w:t>Brigham 10</w:t>
      </w:r>
      <w:r>
        <w:t xml:space="preserve"> (Lawson - FP, “Think Again: The Arctic”, 2010, http://www.foreignpolicy.com/articles/2010/08/16/think_again_the_arctic?page=0</w:t>
      </w:r>
      <w:proofErr w:type="gramStart"/>
      <w:r>
        <w:t>,4</w:t>
      </w:r>
      <w:proofErr w:type="gramEnd"/>
      <w:r>
        <w:t>)</w:t>
      </w:r>
    </w:p>
    <w:p w:rsidR="00B034F9" w:rsidRPr="0022015E" w:rsidRDefault="00B034F9" w:rsidP="00B034F9">
      <w:pPr>
        <w:rPr>
          <w:sz w:val="14"/>
        </w:rPr>
      </w:pPr>
      <w:r w:rsidRPr="00CD0C5A">
        <w:rPr>
          <w:sz w:val="14"/>
        </w:rPr>
        <w:t xml:space="preserve"> </w:t>
      </w:r>
      <w:r w:rsidRPr="0022015E">
        <w:rPr>
          <w:rStyle w:val="Emphasis"/>
          <w:highlight w:val="yellow"/>
        </w:rPr>
        <w:t>It's highly unlikely</w:t>
      </w:r>
      <w:r w:rsidRPr="00CD0C5A">
        <w:rPr>
          <w:sz w:val="14"/>
        </w:rPr>
        <w:t xml:space="preserve">, however, </w:t>
      </w:r>
      <w:r w:rsidRPr="0022015E">
        <w:rPr>
          <w:rStyle w:val="StyleBoldUnderline"/>
          <w:highlight w:val="yellow"/>
        </w:rPr>
        <w:t>that</w:t>
      </w:r>
      <w:r w:rsidRPr="00CD0C5A">
        <w:rPr>
          <w:rStyle w:val="StyleBoldUnderline"/>
        </w:rPr>
        <w:t xml:space="preserve"> the </w:t>
      </w:r>
      <w:r w:rsidRPr="0022015E">
        <w:rPr>
          <w:rStyle w:val="StyleBoldUnderline"/>
          <w:highlight w:val="yellow"/>
        </w:rPr>
        <w:t xml:space="preserve">Arctic countries </w:t>
      </w:r>
      <w:r w:rsidRPr="0022015E">
        <w:rPr>
          <w:rStyle w:val="StyleBoldUnderline"/>
          <w:b/>
          <w:highlight w:val="yellow"/>
        </w:rPr>
        <w:t>would ever agree to the same sort of comprehensive treaty for the north.</w:t>
      </w:r>
      <w:r w:rsidRPr="0022015E">
        <w:rPr>
          <w:rStyle w:val="StyleBoldUnderline"/>
          <w:highlight w:val="yellow"/>
        </w:rPr>
        <w:t xml:space="preserve"> </w:t>
      </w:r>
      <w:r w:rsidRPr="0022015E">
        <w:rPr>
          <w:rStyle w:val="Emphasis"/>
          <w:highlight w:val="yellow"/>
        </w:rPr>
        <w:t>All have huge economic stakes</w:t>
      </w:r>
      <w:r w:rsidRPr="00CD0C5A">
        <w:rPr>
          <w:sz w:val="14"/>
        </w:rPr>
        <w:t xml:space="preserve"> in the Arctic; </w:t>
      </w:r>
      <w:r w:rsidRPr="00CD0C5A">
        <w:rPr>
          <w:rStyle w:val="StyleBoldUnderline"/>
        </w:rPr>
        <w:t>some have centuries of sovereign claims to the regi</w:t>
      </w:r>
      <w:r w:rsidRPr="00CD0C5A">
        <w:rPr>
          <w:sz w:val="14"/>
        </w:rPr>
        <w:t xml:space="preserve">on, and others still use its waterways for strategic purposes, even 20 years after the Cold War. And that's fine, because we already have a diplomatic framework to deal with most of the Arctic: the U.N. Convention on the Law of the Sea. The treaty allows coastal states everywhere -- not just those in the Arctic -- to extend their seabed claims beyond their sovereign waters, but only after extensive scientific surveys and submissions of geologic data to the New York-based U.N. Commission on the Limits of the Continental Shelf. It is a complex process, but an orderly one. And it isn't new: More than 50 claims have been submitted to the commission over the past decade. The International Maritime Organization, a U.N. agency, can also craft binding rules for shipping in the Arctic Ocean. Then </w:t>
      </w:r>
      <w:r w:rsidRPr="0022015E">
        <w:rPr>
          <w:rStyle w:val="Emphasis"/>
          <w:highlight w:val="yellow"/>
        </w:rPr>
        <w:t>there's the Arctic Counci</w:t>
      </w:r>
      <w:r w:rsidRPr="00CD0C5A">
        <w:rPr>
          <w:rStyle w:val="Emphasis"/>
        </w:rPr>
        <w:t>l</w:t>
      </w:r>
      <w:r w:rsidRPr="00CD0C5A">
        <w:rPr>
          <w:sz w:val="14"/>
        </w:rPr>
        <w:t xml:space="preserve">, a 14-year-old intergovernmental forum </w:t>
      </w:r>
      <w:r w:rsidRPr="0022015E">
        <w:rPr>
          <w:rStyle w:val="StyleBoldUnderline"/>
          <w:highlight w:val="yellow"/>
        </w:rPr>
        <w:t>that brings the eight Arctic states to the table</w:t>
      </w:r>
      <w:r w:rsidRPr="00CD0C5A">
        <w:rPr>
          <w:rStyle w:val="StyleBoldUnderline"/>
        </w:rPr>
        <w:t xml:space="preserve"> along with six indigenous groups</w:t>
      </w:r>
      <w:r w:rsidRPr="00CD0C5A">
        <w:rPr>
          <w:sz w:val="14"/>
        </w:rPr>
        <w:t xml:space="preserve"> (and other observers) to discuss environmental protection and sustainable development. </w:t>
      </w:r>
      <w:r w:rsidRPr="0022015E">
        <w:rPr>
          <w:rStyle w:val="Emphasis"/>
          <w:highlight w:val="yellow"/>
        </w:rPr>
        <w:t>The council is essentially toothless</w:t>
      </w:r>
      <w:r w:rsidRPr="00CD0C5A">
        <w:rPr>
          <w:sz w:val="14"/>
        </w:rPr>
        <w:t xml:space="preserve">, at least in a legal sense: </w:t>
      </w:r>
      <w:r w:rsidRPr="0022015E">
        <w:rPr>
          <w:rStyle w:val="StyleBoldUnderline"/>
          <w:highlight w:val="yellow"/>
        </w:rPr>
        <w:t xml:space="preserve">It's not bound by any treaties, and members </w:t>
      </w:r>
      <w:r w:rsidRPr="0022015E">
        <w:rPr>
          <w:rStyle w:val="StyleBoldUnderline"/>
          <w:b/>
          <w:highlight w:val="yellow"/>
        </w:rPr>
        <w:t>have chosen not to deal with military and security issues</w:t>
      </w:r>
      <w:r w:rsidRPr="00CD0C5A">
        <w:rPr>
          <w:sz w:val="14"/>
        </w:rPr>
        <w:t xml:space="preserve">, or even fisheries management. But it has nonetheless been a force for good, getting everyone in the habit of discussing the future of the region in a diplomatic setting. It has also conducted several pioneering assessments on climate change, oil and gas, and Arctic shipping. Look for it to take a more forceful role as Arctic relations become ever more important. Already, it has a task force negotiating the first legally binding agreement among its members, on search and rescue in the region. </w:t>
      </w:r>
    </w:p>
    <w:p w:rsidR="00B034F9" w:rsidRDefault="00B034F9" w:rsidP="00B034F9">
      <w:pPr>
        <w:pStyle w:val="Heading4"/>
      </w:pPr>
      <w:r>
        <w:t>Links to politics</w:t>
      </w:r>
    </w:p>
    <w:p w:rsidR="00B034F9" w:rsidRPr="0017377D" w:rsidRDefault="00B034F9" w:rsidP="00B034F9">
      <w:r w:rsidRPr="0017377D">
        <w:rPr>
          <w:rStyle w:val="Heading4Char"/>
          <w:rFonts w:eastAsia="Cambria"/>
        </w:rPr>
        <w:t>Block – 1/22</w:t>
      </w:r>
      <w:r>
        <w:t xml:space="preserve"> Ben, </w:t>
      </w:r>
      <w:r>
        <w:rPr>
          <w:i/>
        </w:rPr>
        <w:t>Worldwatch Institute</w:t>
      </w:r>
      <w:r>
        <w:t>, “</w:t>
      </w:r>
      <w:r w:rsidRPr="0017377D">
        <w:t>U.S. Leaders Support Law of the Sea Treaty</w:t>
      </w:r>
      <w:r>
        <w:t xml:space="preserve">,” </w:t>
      </w:r>
      <w:r w:rsidRPr="0017377D">
        <w:t>http://www.worldwatch.org/node/5993</w:t>
      </w:r>
    </w:p>
    <w:p w:rsidR="00B034F9" w:rsidRDefault="00B034F9" w:rsidP="00B034F9"/>
    <w:p w:rsidR="00B034F9" w:rsidRDefault="00B034F9" w:rsidP="00B034F9">
      <w:pPr>
        <w:rPr>
          <w:b/>
          <w:u w:val="single"/>
        </w:rPr>
      </w:pPr>
      <w:r w:rsidRPr="007F1E75">
        <w:rPr>
          <w:u w:val="single"/>
        </w:rPr>
        <w:t xml:space="preserve">Newly appointed U.S. </w:t>
      </w:r>
      <w:r w:rsidRPr="005501FC">
        <w:rPr>
          <w:highlight w:val="yellow"/>
          <w:u w:val="single"/>
        </w:rPr>
        <w:t>leadership is promising to join a longstanding international agreement that oversees ocean resource and pollution disputes</w:t>
      </w:r>
      <w:r>
        <w:t xml:space="preserve">.  During last week's Cabinet confirmation hearings, </w:t>
      </w:r>
      <w:r w:rsidRPr="007F1E75">
        <w:rPr>
          <w:u w:val="single"/>
        </w:rPr>
        <w:t>leaders in both the U.S. Senate and the administration of newly elected President Barack Obama conveyed support for the treaty, known as the United Nations Law of the Sea Convention</w:t>
      </w:r>
      <w:r>
        <w:t xml:space="preserve">, </w:t>
      </w:r>
      <w:r w:rsidRPr="0017377D">
        <w:rPr>
          <w:u w:val="single"/>
        </w:rPr>
        <w:t>suggesting an end to decades of dispute over U.S. accession.   The treaty already has support from a diverse coalition of U.S. interest groups that represent national security, industry, and the environment</w:t>
      </w:r>
      <w:r>
        <w:t xml:space="preserve">. </w:t>
      </w:r>
      <w:r w:rsidRPr="0017377D">
        <w:rPr>
          <w:b/>
          <w:u w:val="single"/>
        </w:rPr>
        <w:t xml:space="preserve">Yet </w:t>
      </w:r>
      <w:r w:rsidRPr="005501FC">
        <w:rPr>
          <w:b/>
          <w:highlight w:val="yellow"/>
          <w:u w:val="single"/>
        </w:rPr>
        <w:t>continued opposition from Republican lawmakers may stall ratification,</w:t>
      </w:r>
      <w:r w:rsidRPr="0017377D">
        <w:rPr>
          <w:b/>
          <w:u w:val="single"/>
        </w:rPr>
        <w:t xml:space="preserve"> </w:t>
      </w:r>
      <w:r w:rsidRPr="005501FC">
        <w:rPr>
          <w:b/>
          <w:highlight w:val="yellow"/>
          <w:u w:val="single"/>
        </w:rPr>
        <w:t xml:space="preserve">in a test for whether the Obama administration can </w:t>
      </w:r>
      <w:r w:rsidRPr="005501FC">
        <w:rPr>
          <w:b/>
          <w:highlight w:val="yellow"/>
          <w:u w:val="single"/>
          <w:bdr w:val="single" w:sz="4" w:space="0" w:color="auto"/>
        </w:rPr>
        <w:t>galvanize support</w:t>
      </w:r>
      <w:r w:rsidRPr="005501FC">
        <w:rPr>
          <w:b/>
          <w:highlight w:val="yellow"/>
          <w:u w:val="single"/>
        </w:rPr>
        <w:t xml:space="preserve"> for international environmental agreements, observers said.</w:t>
      </w:r>
    </w:p>
    <w:p w:rsidR="00B034F9" w:rsidRDefault="00B034F9" w:rsidP="00B034F9">
      <w:pPr>
        <w:pStyle w:val="Heading4"/>
      </w:pPr>
      <w:r>
        <w:t xml:space="preserve">CP causes price spikes </w:t>
      </w:r>
    </w:p>
    <w:p w:rsidR="00B034F9" w:rsidRPr="00F54B27" w:rsidRDefault="00B034F9" w:rsidP="00B034F9">
      <w:pPr>
        <w:rPr>
          <w:rStyle w:val="StyleStyleBold12pt"/>
        </w:rPr>
      </w:pPr>
      <w:r w:rsidRPr="00F54B27">
        <w:rPr>
          <w:rStyle w:val="StyleStyleBold12pt"/>
        </w:rPr>
        <w:t>Morath 12</w:t>
      </w:r>
    </w:p>
    <w:p w:rsidR="00B034F9" w:rsidRDefault="00B034F9" w:rsidP="00B034F9">
      <w:r>
        <w:t xml:space="preserve">[Eric, Wall Street journal, 8/10/12, </w:t>
      </w:r>
      <w:hyperlink r:id="rId26" w:history="1">
        <w:r w:rsidRPr="00737D73">
          <w:rPr>
            <w:rStyle w:val="Hyperlink"/>
          </w:rPr>
          <w:t>http://online.wsj.com/article/SB10000872396390443545504577567102314948314.html</w:t>
        </w:r>
      </w:hyperlink>
      <w:r>
        <w:t>]</w:t>
      </w:r>
    </w:p>
    <w:p w:rsidR="00B034F9" w:rsidRDefault="00B034F9" w:rsidP="00B034F9"/>
    <w:p w:rsidR="00B034F9" w:rsidRDefault="00B034F9" w:rsidP="00B034F9">
      <w:pPr>
        <w:rPr>
          <w:sz w:val="12"/>
        </w:rPr>
      </w:pPr>
      <w:r w:rsidRPr="00190D45">
        <w:rPr>
          <w:sz w:val="12"/>
        </w:rPr>
        <w:t xml:space="preserve">However, many </w:t>
      </w:r>
      <w:r w:rsidRPr="005501FC">
        <w:rPr>
          <w:highlight w:val="yellow"/>
          <w:u w:val="single"/>
        </w:rPr>
        <w:t>helium industry</w:t>
      </w:r>
      <w:r w:rsidRPr="00190D45">
        <w:rPr>
          <w:u w:val="single"/>
        </w:rPr>
        <w:t xml:space="preserve"> insiders </w:t>
      </w:r>
      <w:r w:rsidRPr="005501FC">
        <w:rPr>
          <w:highlight w:val="yellow"/>
          <w:u w:val="single"/>
        </w:rPr>
        <w:t>say they are</w:t>
      </w:r>
      <w:r w:rsidRPr="00190D45">
        <w:rPr>
          <w:sz w:val="12"/>
        </w:rPr>
        <w:t xml:space="preserve"> already </w:t>
      </w:r>
      <w:r w:rsidRPr="005501FC">
        <w:rPr>
          <w:highlight w:val="yellow"/>
          <w:u w:val="single"/>
        </w:rPr>
        <w:t>experiencing instability</w:t>
      </w:r>
      <w:r w:rsidRPr="00190D45">
        <w:rPr>
          <w:sz w:val="12"/>
        </w:rPr>
        <w:t xml:space="preserve">, largely </w:t>
      </w:r>
      <w:r w:rsidRPr="005501FC">
        <w:rPr>
          <w:highlight w:val="yellow"/>
          <w:u w:val="single"/>
        </w:rPr>
        <w:t>as a result of government</w:t>
      </w:r>
      <w:r w:rsidRPr="00190D45">
        <w:rPr>
          <w:u w:val="single"/>
        </w:rPr>
        <w:t xml:space="preserve"> </w:t>
      </w:r>
      <w:r w:rsidRPr="005501FC">
        <w:rPr>
          <w:highlight w:val="yellow"/>
          <w:u w:val="single"/>
        </w:rPr>
        <w:t>price</w:t>
      </w:r>
      <w:r w:rsidRPr="005501FC">
        <w:rPr>
          <w:sz w:val="12"/>
          <w:highlight w:val="yellow"/>
        </w:rPr>
        <w:t>-</w:t>
      </w:r>
      <w:r w:rsidRPr="005501FC">
        <w:rPr>
          <w:highlight w:val="yellow"/>
          <w:u w:val="single"/>
        </w:rPr>
        <w:t>setting</w:t>
      </w:r>
      <w:r w:rsidRPr="005501FC">
        <w:rPr>
          <w:sz w:val="12"/>
          <w:highlight w:val="yellow"/>
        </w:rPr>
        <w:t xml:space="preserve">. </w:t>
      </w:r>
      <w:r w:rsidRPr="005501FC">
        <w:rPr>
          <w:highlight w:val="yellow"/>
          <w:u w:val="single"/>
        </w:rPr>
        <w:t>Increased demand</w:t>
      </w:r>
      <w:r w:rsidRPr="00190D45">
        <w:rPr>
          <w:u w:val="single"/>
        </w:rPr>
        <w:t xml:space="preserve"> </w:t>
      </w:r>
      <w:r w:rsidRPr="005501FC">
        <w:rPr>
          <w:highlight w:val="yellow"/>
          <w:u w:val="single"/>
        </w:rPr>
        <w:t>and limited supplies</w:t>
      </w:r>
      <w:r w:rsidRPr="00190D45">
        <w:rPr>
          <w:u w:val="single"/>
        </w:rPr>
        <w:t xml:space="preserve"> have </w:t>
      </w:r>
      <w:r w:rsidRPr="005501FC">
        <w:rPr>
          <w:highlight w:val="yellow"/>
          <w:u w:val="single"/>
        </w:rPr>
        <w:t>resulted in the government's rate</w:t>
      </w:r>
      <w:r w:rsidRPr="00190D45">
        <w:rPr>
          <w:sz w:val="12"/>
        </w:rPr>
        <w:t xml:space="preserve">—which will rise to $84 per thousand cubic feet in October—essentially </w:t>
      </w:r>
      <w:r w:rsidRPr="005501FC">
        <w:rPr>
          <w:highlight w:val="yellow"/>
          <w:u w:val="single"/>
        </w:rPr>
        <w:t>setting the global price</w:t>
      </w:r>
      <w:r w:rsidRPr="00190D45">
        <w:rPr>
          <w:sz w:val="12"/>
        </w:rPr>
        <w:t xml:space="preserve">. But </w:t>
      </w:r>
      <w:r w:rsidRPr="005501FC">
        <w:rPr>
          <w:highlight w:val="yellow"/>
          <w:u w:val="single"/>
        </w:rPr>
        <w:t>the government sells the gas</w:t>
      </w:r>
      <w:r w:rsidRPr="00190D45">
        <w:rPr>
          <w:u w:val="single"/>
        </w:rPr>
        <w:t xml:space="preserve"> using a formula</w:t>
      </w:r>
      <w:r w:rsidRPr="00190D45">
        <w:rPr>
          <w:sz w:val="12"/>
        </w:rPr>
        <w:t xml:space="preserve"> designed </w:t>
      </w:r>
      <w:r w:rsidRPr="005501FC">
        <w:rPr>
          <w:highlight w:val="yellow"/>
          <w:u w:val="single"/>
        </w:rPr>
        <w:t>to</w:t>
      </w:r>
      <w:r w:rsidRPr="00190D45">
        <w:rPr>
          <w:u w:val="single"/>
        </w:rPr>
        <w:t xml:space="preserve"> guarantee </w:t>
      </w:r>
      <w:r w:rsidRPr="005501FC">
        <w:rPr>
          <w:highlight w:val="yellow"/>
          <w:u w:val="single"/>
        </w:rPr>
        <w:t>repay</w:t>
      </w:r>
      <w:r w:rsidRPr="00190D45">
        <w:rPr>
          <w:u w:val="single"/>
        </w:rPr>
        <w:t>ment</w:t>
      </w:r>
      <w:r w:rsidRPr="00190D45">
        <w:rPr>
          <w:sz w:val="12"/>
        </w:rPr>
        <w:t xml:space="preserve"> </w:t>
      </w:r>
      <w:r w:rsidRPr="00190D45">
        <w:rPr>
          <w:u w:val="single"/>
        </w:rPr>
        <w:t>of</w:t>
      </w:r>
      <w:r w:rsidRPr="00190D45">
        <w:rPr>
          <w:sz w:val="12"/>
        </w:rPr>
        <w:t xml:space="preserve"> the </w:t>
      </w:r>
      <w:r w:rsidRPr="005501FC">
        <w:rPr>
          <w:highlight w:val="yellow"/>
          <w:u w:val="single"/>
        </w:rPr>
        <w:t>debt</w:t>
      </w:r>
      <w:r w:rsidRPr="00190D45">
        <w:rPr>
          <w:sz w:val="12"/>
        </w:rPr>
        <w:t xml:space="preserve"> by 2015, and some are calling for the government to sell at higher, open-market prices, a move that also would provide additional revenue for the government. </w:t>
      </w:r>
    </w:p>
    <w:p w:rsidR="00B034F9" w:rsidRDefault="00B034F9" w:rsidP="00B034F9">
      <w:pPr>
        <w:pStyle w:val="Heading4"/>
        <w:rPr>
          <w:b w:val="0"/>
        </w:rPr>
      </w:pPr>
      <w:r>
        <w:t xml:space="preserve">CP links to politics and can’t solve </w:t>
      </w:r>
    </w:p>
    <w:p w:rsidR="00B034F9" w:rsidRDefault="00B034F9" w:rsidP="00B034F9">
      <w:pPr>
        <w:numPr>
          <w:ilvl w:val="0"/>
          <w:numId w:val="2"/>
        </w:numPr>
        <w:contextualSpacing/>
      </w:pPr>
      <w:r>
        <w:t>Decision is controversial</w:t>
      </w:r>
    </w:p>
    <w:p w:rsidR="00B034F9" w:rsidRDefault="00B034F9" w:rsidP="00B034F9">
      <w:pPr>
        <w:numPr>
          <w:ilvl w:val="0"/>
          <w:numId w:val="2"/>
        </w:numPr>
        <w:contextualSpacing/>
      </w:pPr>
      <w:r>
        <w:t>Their prioritization arg proves the CP links</w:t>
      </w:r>
    </w:p>
    <w:p w:rsidR="00B034F9" w:rsidRDefault="00B034F9" w:rsidP="00B034F9">
      <w:pPr>
        <w:numPr>
          <w:ilvl w:val="0"/>
          <w:numId w:val="2"/>
        </w:numPr>
        <w:contextualSpacing/>
      </w:pPr>
      <w:r>
        <w:t>Opposition and uncertainty</w:t>
      </w:r>
    </w:p>
    <w:p w:rsidR="00B034F9" w:rsidRDefault="00B034F9" w:rsidP="00B034F9">
      <w:pPr>
        <w:numPr>
          <w:ilvl w:val="0"/>
          <w:numId w:val="2"/>
        </w:numPr>
        <w:contextualSpacing/>
      </w:pPr>
      <w:r>
        <w:t xml:space="preserve">Private demand vs federal need </w:t>
      </w:r>
    </w:p>
    <w:p w:rsidR="00B034F9" w:rsidRPr="00987481" w:rsidRDefault="00B034F9" w:rsidP="00B034F9">
      <w:r w:rsidRPr="00987481">
        <w:rPr>
          <w:rStyle w:val="Heading4Char"/>
          <w:rFonts w:eastAsia="Calibri"/>
        </w:rPr>
        <w:t>McClatchy, 11</w:t>
      </w:r>
      <w:r>
        <w:t xml:space="preserve"> (McClatchy-Tribune News Service, 7/24. “Helium reserve is running out.” </w:t>
      </w:r>
      <w:r w:rsidRPr="00987481">
        <w:t>http://www.cleveland.com/business/index.ssf/2011/07/helium_reserve_is_running_out.html</w:t>
      </w:r>
      <w:r>
        <w:t>)</w:t>
      </w:r>
    </w:p>
    <w:p w:rsidR="00B034F9" w:rsidRDefault="00B034F9" w:rsidP="00B034F9"/>
    <w:p w:rsidR="00B034F9" w:rsidRDefault="00B034F9" w:rsidP="00B034F9">
      <w:r>
        <w:t xml:space="preserve">In the 1990s, </w:t>
      </w:r>
      <w:r w:rsidRPr="00987481">
        <w:rPr>
          <w:u w:val="single"/>
        </w:rPr>
        <w:t xml:space="preserve">a </w:t>
      </w:r>
      <w:r w:rsidRPr="001339D7">
        <w:rPr>
          <w:u w:val="single"/>
        </w:rPr>
        <w:t>controversy erupted as the reserve accumulated a sizable stockpile of helium</w:t>
      </w:r>
      <w:r w:rsidRPr="001339D7">
        <w:t xml:space="preserve"> when about 10 percent of the amount mined was being sold. </w:t>
      </w:r>
      <w:r w:rsidRPr="001339D7">
        <w:rPr>
          <w:u w:val="single"/>
        </w:rPr>
        <w:t>Critics said there was more private demand than federal need</w:t>
      </w:r>
      <w:r>
        <w:t xml:space="preserve"> for helium. </w:t>
      </w:r>
      <w:r w:rsidRPr="005501FC">
        <w:rPr>
          <w:highlight w:val="yellow"/>
          <w:u w:val="single"/>
        </w:rPr>
        <w:t xml:space="preserve">Government officials said it was time for private industry to take over </w:t>
      </w:r>
      <w:r w:rsidRPr="001339D7">
        <w:rPr>
          <w:u w:val="single"/>
        </w:rPr>
        <w:t>t</w:t>
      </w:r>
      <w:r w:rsidRPr="001339D7">
        <w:t>he helium business.</w:t>
      </w:r>
      <w:r>
        <w:t xml:space="preserve"> "Once, our defense and aviation industries had a strong need for helium, and the nation lacked a market to supply it," President Bill Clinton said in 1996 when he signed the bill to sell the helium. "Today, over 90 percent of U.S. helium needs are met by private producers and suppliers</w:t>
      </w:r>
      <w:proofErr w:type="gramStart"/>
      <w:r>
        <w:t>. "</w:t>
      </w:r>
      <w:proofErr w:type="gramEnd"/>
      <w:r>
        <w:t xml:space="preserve">A government-operated program is no longer needed." Congress developed a plan to sell off all the spare helium by Jan. 1, 2015. As part of that plan, the reserve offers more than 2 billion cubic feet </w:t>
      </w:r>
      <w:r>
        <w:lastRenderedPageBreak/>
        <w:t xml:space="preserve">of helium for sale each year. Some years, all of it is sold. Other years, such as when the economy is tighter, some goes unsold. The upshot is that the reserve won't deplete its supply by 2015. </w:t>
      </w:r>
      <w:r w:rsidRPr="002C13FD">
        <w:rPr>
          <w:u w:val="single"/>
        </w:rPr>
        <w:t>Theiss</w:t>
      </w:r>
      <w:r w:rsidRPr="00987481">
        <w:rPr>
          <w:u w:val="single"/>
        </w:rPr>
        <w:t xml:space="preserve"> and </w:t>
      </w:r>
      <w:r w:rsidRPr="005501FC">
        <w:rPr>
          <w:highlight w:val="yellow"/>
          <w:u w:val="single"/>
        </w:rPr>
        <w:t>others</w:t>
      </w:r>
      <w:r w:rsidRPr="00987481">
        <w:rPr>
          <w:u w:val="single"/>
        </w:rPr>
        <w:t xml:space="preserve"> say they </w:t>
      </w:r>
      <w:r w:rsidRPr="005501FC">
        <w:rPr>
          <w:highlight w:val="yellow"/>
          <w:u w:val="single"/>
        </w:rPr>
        <w:t xml:space="preserve">don't know how the Federal Reserve </w:t>
      </w:r>
      <w:r w:rsidRPr="001339D7">
        <w:rPr>
          <w:u w:val="single"/>
        </w:rPr>
        <w:t>will work after 2015</w:t>
      </w:r>
      <w:r w:rsidRPr="001339D7">
        <w:t xml:space="preserve"> because</w:t>
      </w:r>
      <w:r>
        <w:t xml:space="preserve"> the privatization act calls for the facility to be mostly empty by then. "It appears (</w:t>
      </w:r>
      <w:r w:rsidRPr="005501FC">
        <w:rPr>
          <w:b/>
          <w:highlight w:val="yellow"/>
          <w:u w:val="single"/>
        </w:rPr>
        <w:t>Congress) believed this would be a nice, clean process</w:t>
      </w:r>
      <w:r w:rsidRPr="00987481">
        <w:rPr>
          <w:b/>
          <w:u w:val="single"/>
        </w:rPr>
        <w:t xml:space="preserve"> </w:t>
      </w:r>
      <w:r>
        <w:t xml:space="preserve">-- sell it all and go away, like a fire sale. </w:t>
      </w:r>
      <w:r w:rsidRPr="005501FC">
        <w:rPr>
          <w:b/>
          <w:highlight w:val="yellow"/>
          <w:u w:val="single"/>
        </w:rPr>
        <w:t>It wasn't</w:t>
      </w:r>
      <w:r w:rsidRPr="00987481">
        <w:rPr>
          <w:b/>
          <w:u w:val="single"/>
        </w:rPr>
        <w:t xml:space="preserve"> that neat</w:t>
      </w:r>
      <w:r>
        <w:t>," she said. "</w:t>
      </w:r>
      <w:r w:rsidRPr="00987481">
        <w:t>We don't know if they want us to keep producing</w:t>
      </w:r>
      <w:r>
        <w:t>. ... We don't know what we are supposed to do. "</w:t>
      </w:r>
      <w:r w:rsidRPr="005501FC">
        <w:rPr>
          <w:highlight w:val="yellow"/>
          <w:u w:val="single"/>
        </w:rPr>
        <w:t>Congress has to decide what to do</w:t>
      </w:r>
      <w:r>
        <w:t>," she said. "</w:t>
      </w:r>
      <w:r w:rsidRPr="005501FC">
        <w:rPr>
          <w:highlight w:val="yellow"/>
          <w:u w:val="single"/>
        </w:rPr>
        <w:t xml:space="preserve">We know we're not the biggest fish </w:t>
      </w:r>
      <w:r w:rsidRPr="001339D7">
        <w:rPr>
          <w:u w:val="single"/>
        </w:rPr>
        <w:t xml:space="preserve">for (Congress) </w:t>
      </w:r>
      <w:r w:rsidRPr="005501FC">
        <w:rPr>
          <w:highlight w:val="yellow"/>
          <w:u w:val="single"/>
        </w:rPr>
        <w:t>to fry</w:t>
      </w:r>
      <w:r>
        <w:t xml:space="preserve"> right now, </w:t>
      </w:r>
      <w:r w:rsidRPr="005501FC">
        <w:rPr>
          <w:highlight w:val="yellow"/>
          <w:u w:val="single"/>
        </w:rPr>
        <w:t xml:space="preserve">with </w:t>
      </w:r>
      <w:r w:rsidRPr="001339D7">
        <w:rPr>
          <w:u w:val="single"/>
        </w:rPr>
        <w:t xml:space="preserve">the debt ceiling and </w:t>
      </w:r>
      <w:r w:rsidRPr="005501FC">
        <w:rPr>
          <w:highlight w:val="yellow"/>
          <w:u w:val="single"/>
        </w:rPr>
        <w:t>everything else they are dealing with</w:t>
      </w:r>
      <w:r>
        <w:t xml:space="preserve">. But we would like to know what will happen." </w:t>
      </w:r>
      <w:r w:rsidRPr="001339D7">
        <w:rPr>
          <w:u w:val="single"/>
        </w:rPr>
        <w:t>Government officials say an undetermined amount of helium is available</w:t>
      </w:r>
      <w:r w:rsidRPr="001339D7">
        <w:t xml:space="preserve"> through private industry and is being processed in southwest</w:t>
      </w:r>
      <w:r>
        <w:t xml:space="preserve"> Wyoming and in overseas sites including Australia, the Middle East and Russia. </w:t>
      </w:r>
      <w:r w:rsidRPr="001339D7">
        <w:rPr>
          <w:u w:val="single"/>
        </w:rPr>
        <w:t xml:space="preserve">The U.S. could eventually depend on those areas for </w:t>
      </w:r>
      <w:r w:rsidRPr="005501FC">
        <w:rPr>
          <w:highlight w:val="yellow"/>
          <w:u w:val="single"/>
        </w:rPr>
        <w:t xml:space="preserve">helium, </w:t>
      </w:r>
      <w:r w:rsidRPr="001339D7">
        <w:rPr>
          <w:u w:val="single"/>
        </w:rPr>
        <w:t xml:space="preserve">which </w:t>
      </w:r>
      <w:r w:rsidRPr="005501FC">
        <w:rPr>
          <w:highlight w:val="yellow"/>
          <w:u w:val="single"/>
        </w:rPr>
        <w:t xml:space="preserve">has drawn criticism. </w:t>
      </w:r>
      <w:r w:rsidRPr="005501FC">
        <w:rPr>
          <w:highlight w:val="yellow"/>
        </w:rPr>
        <w:t>"</w:t>
      </w:r>
      <w:r w:rsidRPr="005501FC">
        <w:rPr>
          <w:highlight w:val="yellow"/>
          <w:u w:val="single"/>
        </w:rPr>
        <w:t xml:space="preserve">Selling off the helium reserve ... has adversely affected </w:t>
      </w:r>
      <w:r w:rsidRPr="001339D7">
        <w:rPr>
          <w:u w:val="single"/>
        </w:rPr>
        <w:t xml:space="preserve">critical </w:t>
      </w:r>
      <w:r w:rsidRPr="005501FC">
        <w:rPr>
          <w:highlight w:val="yellow"/>
          <w:u w:val="single"/>
        </w:rPr>
        <w:t xml:space="preserve">users of helium and is not in the best interest </w:t>
      </w:r>
      <w:r w:rsidRPr="001339D7">
        <w:rPr>
          <w:u w:val="single"/>
        </w:rPr>
        <w:t>of U.S. taxpayers or the country," said a study</w:t>
      </w:r>
      <w:r w:rsidRPr="001339D7">
        <w:t xml:space="preserve"> last year by Richardson and Chip Groat, a University of Texas at Austin professor in the energy and earth resources department.</w:t>
      </w:r>
    </w:p>
    <w:p w:rsidR="00B034F9" w:rsidRDefault="00B034F9" w:rsidP="00B034F9"/>
    <w:p w:rsidR="00B034F9" w:rsidRDefault="00B034F9" w:rsidP="00B034F9">
      <w:pPr>
        <w:pStyle w:val="Heading4"/>
      </w:pPr>
      <w:r>
        <w:t xml:space="preserve">Icebreakers are key to resupply the Thule Air base </w:t>
      </w:r>
    </w:p>
    <w:p w:rsidR="00B034F9" w:rsidRDefault="00B034F9" w:rsidP="00B034F9">
      <w:r w:rsidRPr="00BB029A">
        <w:rPr>
          <w:rStyle w:val="StyleStyleBold12pt"/>
        </w:rPr>
        <w:t>O’Rourke 12</w:t>
      </w:r>
      <w:r>
        <w:t xml:space="preserve"> (Ronald, Specialist in Naval Affairs, Congressional Research Service, "Coast Guard Polar Icebreaker Modernization: Background and Issues for Congress," http://www.fas.org/sgp/crs/weapons/RL34391.pdf)</w:t>
      </w:r>
    </w:p>
    <w:p w:rsidR="00B034F9" w:rsidRDefault="00B034F9" w:rsidP="00B034F9">
      <w:r>
        <w:t>- Pacer goose= Resupply mission</w:t>
      </w:r>
    </w:p>
    <w:p w:rsidR="00B034F9" w:rsidRPr="00BB029A" w:rsidRDefault="00B034F9" w:rsidP="00B034F9">
      <w:pPr>
        <w:rPr>
          <w:bCs/>
          <w:u w:val="single"/>
        </w:rPr>
      </w:pPr>
      <w:r w:rsidRPr="00BB029A">
        <w:rPr>
          <w:rStyle w:val="Emphasis"/>
        </w:rPr>
        <w:t xml:space="preserve">Existing </w:t>
      </w:r>
      <w:r w:rsidRPr="005501FC">
        <w:rPr>
          <w:rStyle w:val="Emphasis"/>
          <w:highlight w:val="yellow"/>
        </w:rPr>
        <w:t>capability and capacity gaps</w:t>
      </w:r>
      <w:r w:rsidRPr="00BB029A">
        <w:rPr>
          <w:sz w:val="16"/>
        </w:rPr>
        <w:t xml:space="preserve"> </w:t>
      </w:r>
      <w:r w:rsidRPr="005501FC">
        <w:rPr>
          <w:rStyle w:val="StyleBoldUnderline"/>
          <w:b/>
          <w:highlight w:val="yellow"/>
        </w:rPr>
        <w:t>are expected to</w:t>
      </w:r>
      <w:r w:rsidRPr="00BB029A">
        <w:rPr>
          <w:rStyle w:val="StyleBoldUnderline"/>
          <w:b/>
        </w:rPr>
        <w:t xml:space="preserve"> significantly </w:t>
      </w:r>
      <w:r w:rsidRPr="005501FC">
        <w:rPr>
          <w:rStyle w:val="StyleBoldUnderline"/>
          <w:b/>
          <w:highlight w:val="yellow"/>
        </w:rPr>
        <w:t>impact future Coast Guard performance</w:t>
      </w:r>
      <w:r w:rsidRPr="00BB029A">
        <w:rPr>
          <w:sz w:val="16"/>
        </w:rPr>
        <w:t xml:space="preserve"> in two Antarctic mission areas: Defense Readiness and Ice Operations. </w:t>
      </w:r>
      <w:r w:rsidRPr="005501FC">
        <w:rPr>
          <w:rStyle w:val="StyleBoldUnderline"/>
          <w:highlight w:val="yellow"/>
        </w:rPr>
        <w:t>Future gaps may involve</w:t>
      </w:r>
      <w:r w:rsidRPr="00BB029A">
        <w:rPr>
          <w:rStyle w:val="StyleBoldUnderline"/>
        </w:rPr>
        <w:t xml:space="preserve"> an inability to carry out probable and easily projected </w:t>
      </w:r>
      <w:r w:rsidRPr="005501FC">
        <w:rPr>
          <w:rStyle w:val="StyleBoldUnderline"/>
          <w:highlight w:val="yellow"/>
        </w:rPr>
        <w:t>mission requirements</w:t>
      </w:r>
      <w:r w:rsidRPr="005501FC">
        <w:rPr>
          <w:sz w:val="16"/>
          <w:highlight w:val="yellow"/>
        </w:rPr>
        <w:t xml:space="preserve">, </w:t>
      </w:r>
      <w:r w:rsidRPr="005501FC">
        <w:rPr>
          <w:rStyle w:val="Emphasis"/>
          <w:highlight w:val="yellow"/>
        </w:rPr>
        <w:t>such as the McMurdo resupply</w:t>
      </w:r>
      <w:r w:rsidRPr="00BB029A">
        <w:rPr>
          <w:sz w:val="16"/>
        </w:rPr>
        <w:t xml:space="preserve">, or readiness to respond to less-predictable events. By their nature, contingencies requiring the use of military capabilities often occur quickly. </w:t>
      </w:r>
      <w:r w:rsidRPr="005501FC">
        <w:rPr>
          <w:rStyle w:val="Emphasis"/>
          <w:highlight w:val="yellow"/>
        </w:rPr>
        <w:t>As is the case in the Arctic</w:t>
      </w:r>
      <w:r w:rsidRPr="005501FC">
        <w:rPr>
          <w:sz w:val="16"/>
          <w:highlight w:val="yellow"/>
        </w:rPr>
        <w:t xml:space="preserve">, </w:t>
      </w:r>
      <w:r w:rsidRPr="005501FC">
        <w:rPr>
          <w:rStyle w:val="StyleBoldUnderline"/>
          <w:highlight w:val="yellow"/>
        </w:rPr>
        <w:t>the deterioration</w:t>
      </w:r>
      <w:r w:rsidRPr="00BB029A">
        <w:rPr>
          <w:rStyle w:val="StyleBoldUnderline"/>
        </w:rPr>
        <w:t xml:space="preserve"> of the Coast Guard’s </w:t>
      </w:r>
      <w:r w:rsidRPr="005501FC">
        <w:rPr>
          <w:rStyle w:val="StyleBoldUnderline"/>
          <w:b/>
          <w:highlight w:val="yellow"/>
        </w:rPr>
        <w:t>icebreaker fleet is the primary driver for this significant mission impact</w:t>
      </w:r>
      <w:r w:rsidRPr="00BB029A">
        <w:rPr>
          <w:rStyle w:val="StyleBoldUnderline"/>
        </w:rPr>
        <w:t>.</w:t>
      </w:r>
      <w:r w:rsidRPr="00BB029A">
        <w:rPr>
          <w:sz w:val="16"/>
        </w:rPr>
        <w:t xml:space="preserve"> This will further widen mission performance gaps in the coming years. The recently issued Naval Operations Concept 2010 requires a surface presence in both the Arctic and Antarctic. This further exacerbates the capability gap left by the deterioration of the icebreaker fleet.... </w:t>
      </w:r>
      <w:r w:rsidRPr="00BB029A">
        <w:rPr>
          <w:rStyle w:val="StyleBoldUnderline"/>
        </w:rPr>
        <w:t>The significant deterioration of the Coast Guard icebreaker fleet</w:t>
      </w:r>
      <w:r w:rsidRPr="00BB029A">
        <w:rPr>
          <w:sz w:val="16"/>
        </w:rPr>
        <w:t xml:space="preserve"> and the emerging mission demands to meet future functional requirements in the high latitude regions </w:t>
      </w:r>
      <w:r w:rsidRPr="00BB029A">
        <w:rPr>
          <w:rStyle w:val="StyleBoldUnderline"/>
        </w:rPr>
        <w:t xml:space="preserve">dictate that the Coast Guard acquire material solutions </w:t>
      </w:r>
      <w:r w:rsidRPr="00BB029A">
        <w:rPr>
          <w:rStyle w:val="Emphasis"/>
        </w:rPr>
        <w:t>to close the capability gaps</w:t>
      </w:r>
      <w:r w:rsidRPr="00BB029A">
        <w:rPr>
          <w:sz w:val="16"/>
        </w:rPr>
        <w:t xml:space="preserve">.... To meet the Coast Guard mission functional requirement, </w:t>
      </w:r>
      <w:r w:rsidRPr="00BB029A">
        <w:rPr>
          <w:rStyle w:val="StyleBoldUnderline"/>
        </w:rPr>
        <w:t xml:space="preserve">the Coast Guard </w:t>
      </w:r>
      <w:r w:rsidRPr="005501FC">
        <w:rPr>
          <w:rStyle w:val="StyleBoldUnderline"/>
          <w:highlight w:val="yellow"/>
        </w:rPr>
        <w:t>icebreaking</w:t>
      </w:r>
      <w:r w:rsidRPr="00BB029A">
        <w:rPr>
          <w:rStyle w:val="StyleBoldUnderline"/>
        </w:rPr>
        <w:t xml:space="preserve"> fleet </w:t>
      </w:r>
      <w:r w:rsidRPr="005501FC">
        <w:rPr>
          <w:rStyle w:val="StyleBoldUnderline"/>
          <w:highlight w:val="yellow"/>
        </w:rPr>
        <w:t>must be capable of supporting</w:t>
      </w:r>
      <w:r w:rsidRPr="00BB029A">
        <w:rPr>
          <w:sz w:val="16"/>
        </w:rPr>
        <w:t xml:space="preserve"> the following missions: • Arctic North Patrol. </w:t>
      </w:r>
      <w:proofErr w:type="gramStart"/>
      <w:r w:rsidRPr="00BB029A">
        <w:rPr>
          <w:sz w:val="16"/>
        </w:rPr>
        <w:t>Continuous multimission icebreaker presence in the Arctic.</w:t>
      </w:r>
      <w:proofErr w:type="gramEnd"/>
      <w:r w:rsidRPr="00BB029A">
        <w:rPr>
          <w:sz w:val="16"/>
        </w:rPr>
        <w:t xml:space="preserve"> • Arctic West Science. </w:t>
      </w:r>
      <w:proofErr w:type="gramStart"/>
      <w:r w:rsidRPr="00BB029A">
        <w:rPr>
          <w:sz w:val="16"/>
        </w:rPr>
        <w:t xml:space="preserve">Spring and summer </w:t>
      </w:r>
      <w:r w:rsidRPr="00587996">
        <w:rPr>
          <w:rStyle w:val="Emphasis"/>
        </w:rPr>
        <w:t>science support</w:t>
      </w:r>
      <w:r w:rsidRPr="00BB029A">
        <w:rPr>
          <w:rStyle w:val="Emphasis"/>
        </w:rPr>
        <w:t xml:space="preserve"> in the Arctic</w:t>
      </w:r>
      <w:r w:rsidRPr="00BB029A">
        <w:rPr>
          <w:sz w:val="16"/>
        </w:rPr>
        <w:t>.</w:t>
      </w:r>
      <w:proofErr w:type="gramEnd"/>
      <w:r w:rsidRPr="00BB029A">
        <w:rPr>
          <w:sz w:val="16"/>
        </w:rPr>
        <w:t xml:space="preserve"> • Antarctic, </w:t>
      </w:r>
      <w:r w:rsidRPr="00BB029A">
        <w:rPr>
          <w:rStyle w:val="StyleBoldUnderline"/>
        </w:rPr>
        <w:t>McMurdo Station resupply</w:t>
      </w:r>
      <w:r w:rsidRPr="00BB029A">
        <w:rPr>
          <w:sz w:val="16"/>
        </w:rPr>
        <w:t xml:space="preserve">. </w:t>
      </w:r>
      <w:proofErr w:type="gramStart"/>
      <w:r w:rsidRPr="00BB029A">
        <w:rPr>
          <w:sz w:val="16"/>
        </w:rPr>
        <w:t>Planned deployment for break-in, supply ship escort, and science support.</w:t>
      </w:r>
      <w:proofErr w:type="gramEnd"/>
      <w:r w:rsidRPr="00BB029A">
        <w:rPr>
          <w:sz w:val="16"/>
        </w:rPr>
        <w:t xml:space="preserve"> This mission, conducted in the Antarctic summer, also requires standby icebreaker support for backup in the event the primary vessel cannot complete the mission. • </w:t>
      </w:r>
      <w:r w:rsidRPr="005501FC">
        <w:rPr>
          <w:rStyle w:val="Emphasis"/>
          <w:highlight w:val="yellow"/>
        </w:rPr>
        <w:t>Thule Air Base Resupply</w:t>
      </w:r>
      <w:r w:rsidRPr="00BB029A">
        <w:rPr>
          <w:rStyle w:val="Emphasis"/>
        </w:rPr>
        <w:t xml:space="preserve"> </w:t>
      </w:r>
      <w:r w:rsidRPr="00BB029A">
        <w:rPr>
          <w:sz w:val="16"/>
        </w:rPr>
        <w:t xml:space="preserve">and Polar Region Freedom of Navigation Transits. </w:t>
      </w:r>
      <w:r w:rsidRPr="00BB029A">
        <w:rPr>
          <w:rStyle w:val="StyleBoldUnderline"/>
        </w:rPr>
        <w:t>Provide vessel escort operations in support of the Military Sealift Command’s Operation Pacer Goose</w:t>
      </w:r>
      <w:r w:rsidRPr="00BB029A">
        <w:rPr>
          <w:sz w:val="16"/>
        </w:rPr>
        <w:t xml:space="preserve">; </w:t>
      </w:r>
      <w:r w:rsidRPr="00BB029A">
        <w:rPr>
          <w:rStyle w:val="StyleBoldUnderline"/>
        </w:rPr>
        <w:t>then complete any Freedom of Navigation exercises in the region.</w:t>
      </w:r>
    </w:p>
    <w:p w:rsidR="00B034F9" w:rsidRDefault="00B034F9" w:rsidP="00B034F9">
      <w:pPr>
        <w:pStyle w:val="Heading4"/>
      </w:pPr>
      <w:r>
        <w:t>Thule early warning systems are key to missile warning and defense</w:t>
      </w:r>
    </w:p>
    <w:p w:rsidR="00B034F9" w:rsidRDefault="00B034F9" w:rsidP="00B034F9">
      <w:r w:rsidRPr="00BB029A">
        <w:rPr>
          <w:rStyle w:val="StyleStyleBold12pt"/>
        </w:rPr>
        <w:t>OUSD 12</w:t>
      </w:r>
      <w:r>
        <w:t xml:space="preserve"> (Office of the Under-Secretary of Defense, May 2011, "Department of Defense Report to Congress on Arctic Operations and the Northwest Passage", http://www.defense.gov/pubs/pdfs/Tab_A_Arctic_Report_Public.pdf)</w:t>
      </w:r>
    </w:p>
    <w:p w:rsidR="00B034F9" w:rsidRPr="00CD0C5A" w:rsidRDefault="00B034F9" w:rsidP="00B034F9">
      <w:pPr>
        <w:rPr>
          <w:sz w:val="16"/>
        </w:rPr>
      </w:pPr>
      <w:proofErr w:type="gramStart"/>
      <w:r w:rsidRPr="00BB029A">
        <w:rPr>
          <w:sz w:val="16"/>
        </w:rPr>
        <w:t>U.S. Air Force.</w:t>
      </w:r>
      <w:proofErr w:type="gramEnd"/>
      <w:r w:rsidRPr="00BB029A">
        <w:rPr>
          <w:sz w:val="16"/>
        </w:rPr>
        <w:t xml:space="preserve"> U.S. Air Force </w:t>
      </w:r>
      <w:r w:rsidRPr="00BB029A">
        <w:rPr>
          <w:rStyle w:val="Emphasis"/>
        </w:rPr>
        <w:t>capabilities in the Arctic</w:t>
      </w:r>
      <w:r w:rsidRPr="00BB029A">
        <w:rPr>
          <w:sz w:val="16"/>
        </w:rPr>
        <w:t xml:space="preserve"> </w:t>
      </w:r>
      <w:r w:rsidRPr="00BB029A">
        <w:rPr>
          <w:rStyle w:val="StyleBoldUnderline"/>
        </w:rPr>
        <w:t>are primarily located in the Alaska region with bases</w:t>
      </w:r>
      <w:r w:rsidRPr="00BB029A">
        <w:rPr>
          <w:sz w:val="16"/>
        </w:rPr>
        <w:t xml:space="preserve"> near Anderson, Alaska, and in Thule, Greenland. </w:t>
      </w:r>
      <w:r w:rsidRPr="005501FC">
        <w:rPr>
          <w:rStyle w:val="Emphasis"/>
          <w:highlight w:val="yellow"/>
        </w:rPr>
        <w:t>Capabilities at Thule</w:t>
      </w:r>
      <w:r w:rsidRPr="00BB029A">
        <w:rPr>
          <w:rStyle w:val="Emphasis"/>
        </w:rPr>
        <w:t xml:space="preserve"> Air Base</w:t>
      </w:r>
      <w:r w:rsidRPr="00BB029A">
        <w:rPr>
          <w:sz w:val="16"/>
        </w:rPr>
        <w:t xml:space="preserve"> </w:t>
      </w:r>
      <w:r w:rsidRPr="005501FC">
        <w:rPr>
          <w:rStyle w:val="StyleBoldUnderline"/>
          <w:highlight w:val="yellow"/>
        </w:rPr>
        <w:t>include the</w:t>
      </w:r>
      <w:r w:rsidRPr="005501FC">
        <w:rPr>
          <w:sz w:val="16"/>
          <w:highlight w:val="yellow"/>
        </w:rPr>
        <w:t xml:space="preserve"> </w:t>
      </w:r>
      <w:r w:rsidRPr="005501FC">
        <w:rPr>
          <w:rStyle w:val="Emphasis"/>
          <w:highlight w:val="yellow"/>
        </w:rPr>
        <w:t>Ballistic Missile Early Warning System</w:t>
      </w:r>
      <w:r w:rsidRPr="00BB029A">
        <w:rPr>
          <w:sz w:val="16"/>
        </w:rPr>
        <w:t xml:space="preserve"> (BMEWS), </w:t>
      </w:r>
      <w:r w:rsidRPr="005501FC">
        <w:rPr>
          <w:rStyle w:val="StyleBoldUnderline"/>
          <w:highlight w:val="yellow"/>
        </w:rPr>
        <w:t>which is a multi-mission radar providing</w:t>
      </w:r>
      <w:r w:rsidRPr="00BB029A">
        <w:rPr>
          <w:sz w:val="16"/>
        </w:rPr>
        <w:t xml:space="preserve"> missile warning, </w:t>
      </w:r>
      <w:r w:rsidRPr="005501FC">
        <w:rPr>
          <w:rStyle w:val="Emphasis"/>
          <w:highlight w:val="yellow"/>
        </w:rPr>
        <w:t>missile defense</w:t>
      </w:r>
      <w:r w:rsidRPr="00BB029A">
        <w:rPr>
          <w:sz w:val="16"/>
        </w:rPr>
        <w:t xml:space="preserve">, and space situational awareness. Additionally, </w:t>
      </w:r>
      <w:r w:rsidRPr="005501FC">
        <w:rPr>
          <w:rStyle w:val="StyleBoldUnderline"/>
          <w:highlight w:val="yellow"/>
        </w:rPr>
        <w:t>Thule hosts an Air Force Satellite Control Network</w:t>
      </w:r>
      <w:r w:rsidRPr="00BB029A">
        <w:rPr>
          <w:rStyle w:val="StyleBoldUnderline"/>
        </w:rPr>
        <w:t xml:space="preserve"> facility that provides the capability to control numerous U.S. satellites</w:t>
      </w:r>
      <w:r w:rsidRPr="00BB029A">
        <w:rPr>
          <w:sz w:val="16"/>
        </w:rPr>
        <w:t xml:space="preserve">. </w:t>
      </w:r>
      <w:r w:rsidRPr="005501FC">
        <w:rPr>
          <w:rStyle w:val="StyleBoldUnderline"/>
          <w:highlight w:val="yellow"/>
        </w:rPr>
        <w:t>Thule</w:t>
      </w:r>
      <w:r w:rsidRPr="00BB029A">
        <w:rPr>
          <w:sz w:val="16"/>
        </w:rPr>
        <w:t xml:space="preserve"> AB </w:t>
      </w:r>
      <w:r w:rsidRPr="005501FC">
        <w:rPr>
          <w:rStyle w:val="StyleBoldUnderline"/>
          <w:b/>
          <w:highlight w:val="yellow"/>
        </w:rPr>
        <w:t>has a robust basing support infrastructure</w:t>
      </w:r>
      <w:r w:rsidRPr="00BB029A">
        <w:rPr>
          <w:sz w:val="16"/>
        </w:rPr>
        <w:t xml:space="preserve"> that includes the world's northernmost deep-water port, a 10,000-foot runway with radar approach control, and a 20-million gallon fuel farm. Clear Air Force Station, located near Anderson, Alaska, provides the Western U.S. counterpart to Thule Air Base. Capabilities at Clear include a BMEWS similar to the one at Thule. Clear Air Force Station will undergo a three-year upgrade to add the missile defense mission starting in early 2012.</w:t>
      </w:r>
    </w:p>
    <w:p w:rsidR="00B034F9" w:rsidRDefault="00B034F9" w:rsidP="00B034F9">
      <w:pPr>
        <w:pStyle w:val="Heading4"/>
      </w:pPr>
      <w:r>
        <w:t>BMD failure leads to extinction</w:t>
      </w:r>
    </w:p>
    <w:p w:rsidR="00B034F9" w:rsidRPr="00CD0C5A" w:rsidRDefault="00B034F9" w:rsidP="00B034F9">
      <w:pPr>
        <w:rPr>
          <w:b/>
          <w:bCs/>
        </w:rPr>
      </w:pPr>
      <w:r w:rsidRPr="00CD0C5A">
        <w:rPr>
          <w:rStyle w:val="StyleStyleBold12pt"/>
        </w:rPr>
        <w:t>Lambakis, 7</w:t>
      </w:r>
      <w:r>
        <w:rPr>
          <w:rStyle w:val="StyleStyleBold12pt"/>
        </w:rPr>
        <w:t xml:space="preserve"> </w:t>
      </w:r>
      <w:r>
        <w:t xml:space="preserve">(Sr. Analyst-National Institute for Public Policy &amp; Editor-Comparative Strategy, PhD-Catholic University, Missile Defense From Space, 2/1, </w:t>
      </w:r>
      <w:r w:rsidRPr="002077F2">
        <w:t>http://www.hoover.org/publications/policy-review/article/6124</w:t>
      </w:r>
    </w:p>
    <w:p w:rsidR="00B034F9" w:rsidRPr="00CD0C5A" w:rsidRDefault="00B034F9" w:rsidP="00B034F9">
      <w:pPr>
        <w:rPr>
          <w:sz w:val="16"/>
        </w:rPr>
      </w:pPr>
      <w:r w:rsidRPr="005310C4">
        <w:rPr>
          <w:u w:val="single"/>
        </w:rPr>
        <w:t>The ballistic missile threat to the United States</w:t>
      </w:r>
      <w:r w:rsidRPr="00CD0C5A">
        <w:rPr>
          <w:sz w:val="16"/>
        </w:rPr>
        <w:t xml:space="preserve">, its deployed forces, and allies and friends </w:t>
      </w:r>
      <w:r w:rsidRPr="005310C4">
        <w:rPr>
          <w:u w:val="single"/>
        </w:rPr>
        <w:t>has been well defined</w:t>
      </w:r>
      <w:r w:rsidRPr="005501FC">
        <w:rPr>
          <w:sz w:val="16"/>
          <w:highlight w:val="yellow"/>
        </w:rPr>
        <w:t>.</w:t>
      </w:r>
      <w:r w:rsidRPr="00CD0C5A">
        <w:rPr>
          <w:sz w:val="16"/>
        </w:rPr>
        <w:t xml:space="preserve">6 </w:t>
      </w:r>
      <w:proofErr w:type="gramStart"/>
      <w:r w:rsidRPr="005501FC">
        <w:rPr>
          <w:highlight w:val="yellow"/>
          <w:u w:val="single"/>
        </w:rPr>
        <w:t>This</w:t>
      </w:r>
      <w:proofErr w:type="gramEnd"/>
      <w:r w:rsidRPr="005501FC">
        <w:rPr>
          <w:highlight w:val="yellow"/>
          <w:u w:val="single"/>
        </w:rPr>
        <w:t xml:space="preserve"> is a threat we downplay</w:t>
      </w:r>
      <w:r w:rsidRPr="00D84CFD">
        <w:rPr>
          <w:u w:val="single"/>
        </w:rPr>
        <w:t xml:space="preserve"> at our peril. </w:t>
      </w:r>
      <w:r w:rsidRPr="005501FC">
        <w:rPr>
          <w:highlight w:val="yellow"/>
          <w:u w:val="single"/>
        </w:rPr>
        <w:t xml:space="preserve">Nations such </w:t>
      </w:r>
      <w:r w:rsidRPr="005501FC">
        <w:rPr>
          <w:rStyle w:val="Emphasis"/>
          <w:highlight w:val="yellow"/>
        </w:rPr>
        <w:t>as North Korea and Iran</w:t>
      </w:r>
      <w:r w:rsidRPr="00D84CFD">
        <w:rPr>
          <w:u w:val="single"/>
        </w:rPr>
        <w:t xml:space="preserve"> — which also have significant programs to develop nuclear, biological, and chemical weapons — </w:t>
      </w:r>
      <w:r w:rsidRPr="005501FC">
        <w:rPr>
          <w:highlight w:val="yellow"/>
          <w:u w:val="single"/>
        </w:rPr>
        <w:t>as well as nonstate groups can pose</w:t>
      </w:r>
      <w:r w:rsidRPr="00D84CFD">
        <w:rPr>
          <w:u w:val="single"/>
        </w:rPr>
        <w:t xml:space="preserve"> significant, even </w:t>
      </w:r>
      <w:r w:rsidRPr="005501FC">
        <w:rPr>
          <w:highlight w:val="yellow"/>
          <w:u w:val="single"/>
        </w:rPr>
        <w:t>catastrophic, dangers to</w:t>
      </w:r>
      <w:r w:rsidRPr="00D84CFD">
        <w:rPr>
          <w:u w:val="single"/>
        </w:rPr>
        <w:t xml:space="preserve"> the U.S. homeland, our troops, and our allies. </w:t>
      </w:r>
      <w:r w:rsidRPr="005501FC">
        <w:rPr>
          <w:rStyle w:val="Emphasis"/>
          <w:highlight w:val="yellow"/>
        </w:rPr>
        <w:t>Russia and China</w:t>
      </w:r>
      <w:r w:rsidRPr="00CD0C5A">
        <w:rPr>
          <w:rStyle w:val="Emphasis"/>
        </w:rPr>
        <w:t>,</w:t>
      </w:r>
      <w:r w:rsidRPr="00D84CFD">
        <w:rPr>
          <w:u w:val="single"/>
        </w:rPr>
        <w:t xml:space="preserve"> two militarily powerful nations in transition, </w:t>
      </w:r>
      <w:r w:rsidRPr="005501FC">
        <w:rPr>
          <w:highlight w:val="yellow"/>
          <w:u w:val="single"/>
        </w:rPr>
        <w:t xml:space="preserve">have </w:t>
      </w:r>
      <w:r w:rsidRPr="005501FC">
        <w:rPr>
          <w:b/>
          <w:highlight w:val="yellow"/>
          <w:u w:val="single"/>
        </w:rPr>
        <w:t>advanced ballistic missile modernization</w:t>
      </w:r>
      <w:r w:rsidRPr="00D84CFD">
        <w:rPr>
          <w:u w:val="single"/>
        </w:rPr>
        <w:t xml:space="preserve"> and countermeasure programs</w:t>
      </w:r>
      <w:r w:rsidRPr="00CD0C5A">
        <w:rPr>
          <w:sz w:val="16"/>
        </w:rPr>
        <w:t xml:space="preserve">. Indeed, </w:t>
      </w:r>
      <w:r w:rsidRPr="005501FC">
        <w:rPr>
          <w:highlight w:val="yellow"/>
          <w:u w:val="single"/>
        </w:rPr>
        <w:t xml:space="preserve">despite </w:t>
      </w:r>
      <w:r w:rsidRPr="004A6BE1">
        <w:rPr>
          <w:u w:val="single"/>
        </w:rPr>
        <w:lastRenderedPageBreak/>
        <w:t>the reality</w:t>
      </w:r>
      <w:r w:rsidRPr="00D84CFD">
        <w:rPr>
          <w:u w:val="single"/>
        </w:rPr>
        <w:t xml:space="preserve"> that </w:t>
      </w:r>
      <w:r w:rsidRPr="005501FC">
        <w:rPr>
          <w:highlight w:val="yellow"/>
          <w:u w:val="single"/>
        </w:rPr>
        <w:t>trade relations with China</w:t>
      </w:r>
      <w:r w:rsidRPr="00D84CFD">
        <w:rPr>
          <w:u w:val="single"/>
        </w:rPr>
        <w:t xml:space="preserve"> continue to expand, </w:t>
      </w:r>
      <w:r w:rsidRPr="005501FC">
        <w:rPr>
          <w:highlight w:val="yellow"/>
          <w:u w:val="single"/>
        </w:rPr>
        <w:t>its</w:t>
      </w:r>
      <w:r w:rsidRPr="00D84CFD">
        <w:rPr>
          <w:u w:val="single"/>
        </w:rPr>
        <w:t xml:space="preserve"> rapid </w:t>
      </w:r>
      <w:r w:rsidRPr="005501FC">
        <w:rPr>
          <w:highlight w:val="yellow"/>
          <w:u w:val="single"/>
        </w:rPr>
        <w:t>military modernization represents a</w:t>
      </w:r>
      <w:r w:rsidRPr="00D84CFD">
        <w:rPr>
          <w:u w:val="single"/>
        </w:rPr>
        <w:t xml:space="preserve"> potentially </w:t>
      </w:r>
      <w:r w:rsidRPr="005501FC">
        <w:rPr>
          <w:highlight w:val="yellow"/>
          <w:u w:val="single"/>
        </w:rPr>
        <w:t>serious threat</w:t>
      </w:r>
      <w:r w:rsidRPr="00D84CFD">
        <w:rPr>
          <w:u w:val="single"/>
        </w:rPr>
        <w:t>. Whether these nations become deadly adversaries hinges on nothing more than a political change of heart in their respective capitals.</w:t>
      </w:r>
      <w:r w:rsidRPr="00CD0C5A">
        <w:rPr>
          <w:sz w:val="16"/>
        </w:rPr>
        <w:t xml:space="preserve"> </w:t>
      </w:r>
      <w:r w:rsidRPr="00D84CFD">
        <w:rPr>
          <w:u w:val="single"/>
        </w:rPr>
        <w:t xml:space="preserve">The intelligence community’s ability to provide timely and accurate estimates of ballistic missile threats is, by many measures, poor. Our leaders have been consistently surprised by foreign ballistic missile developments. </w:t>
      </w:r>
      <w:r w:rsidRPr="005501FC">
        <w:rPr>
          <w:highlight w:val="yellow"/>
          <w:u w:val="single"/>
        </w:rPr>
        <w:t>Shortened development timelines</w:t>
      </w:r>
      <w:r w:rsidRPr="00D84CFD">
        <w:rPr>
          <w:u w:val="single"/>
        </w:rPr>
        <w:t xml:space="preserve"> and the ability to move or import operational missiles, buy components, and hire missile experts from abroad </w:t>
      </w:r>
      <w:r w:rsidRPr="005501FC">
        <w:rPr>
          <w:highlight w:val="yellow"/>
          <w:u w:val="single"/>
        </w:rPr>
        <w:t>mean the</w:t>
      </w:r>
      <w:r w:rsidRPr="0040322B">
        <w:rPr>
          <w:u w:val="single"/>
        </w:rPr>
        <w:t xml:space="preserve"> </w:t>
      </w:r>
      <w:r w:rsidRPr="005501FC">
        <w:rPr>
          <w:rStyle w:val="Emphasis"/>
          <w:highlight w:val="yellow"/>
        </w:rPr>
        <w:t>U</w:t>
      </w:r>
      <w:r w:rsidRPr="0040322B">
        <w:rPr>
          <w:u w:val="single"/>
        </w:rPr>
        <w:t xml:space="preserve">nited </w:t>
      </w:r>
      <w:r w:rsidRPr="005501FC">
        <w:rPr>
          <w:rStyle w:val="Emphasis"/>
          <w:highlight w:val="yellow"/>
        </w:rPr>
        <w:t>S</w:t>
      </w:r>
      <w:r w:rsidRPr="005501FC">
        <w:rPr>
          <w:highlight w:val="yellow"/>
          <w:u w:val="single"/>
        </w:rPr>
        <w:t>t</w:t>
      </w:r>
      <w:r w:rsidRPr="0040322B">
        <w:rPr>
          <w:u w:val="single"/>
        </w:rPr>
        <w:t xml:space="preserve">ates </w:t>
      </w:r>
      <w:r w:rsidRPr="005501FC">
        <w:rPr>
          <w:highlight w:val="yellow"/>
          <w:u w:val="single"/>
        </w:rPr>
        <w:t>may have</w:t>
      </w:r>
      <w:r w:rsidRPr="0040322B">
        <w:rPr>
          <w:u w:val="single"/>
        </w:rPr>
        <w:t xml:space="preserve"> little or </w:t>
      </w:r>
      <w:r w:rsidRPr="005501FC">
        <w:rPr>
          <w:highlight w:val="yellow"/>
          <w:u w:val="single"/>
        </w:rPr>
        <w:t>no warning before it is threatened or attacked</w:t>
      </w:r>
      <w:r w:rsidRPr="00CD0C5A">
        <w:rPr>
          <w:sz w:val="16"/>
        </w:rPr>
        <w:t xml:space="preserve">. There is no escaping the uncertainty we face. </w:t>
      </w:r>
      <w:r w:rsidRPr="00D52B3D">
        <w:rPr>
          <w:u w:val="single"/>
        </w:rPr>
        <w:t>And the stakes couldn’t be higher. A ballistic missile delivering a nuclear payload to an American city would be truly devastating</w:t>
      </w:r>
      <w:r w:rsidRPr="00CD0C5A">
        <w:rPr>
          <w:sz w:val="16"/>
        </w:rPr>
        <w:t xml:space="preserve">.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Now just imagine the costs imposed by a ballistic missile nuclear strike against a U.S. city. The economic toll from a single nuclear attack against a major city, which would involve extensive decontamination activities and impact the national economy, could rise above $4 trillion.7 </w:t>
      </w:r>
      <w:proofErr w:type="gramStart"/>
      <w:r w:rsidRPr="00CD0C5A">
        <w:rPr>
          <w:sz w:val="16"/>
        </w:rPr>
        <w:t>The</w:t>
      </w:r>
      <w:proofErr w:type="gramEnd"/>
      <w:r w:rsidRPr="00CD0C5A">
        <w:rPr>
          <w:sz w:val="16"/>
        </w:rPr>
        <w:t xml:space="preserve"> economy could also be devastated by the electromagnetic pulse generated by a high-altitude nuclear explosion. The resulting electromagnetic shock would fry transformers within regional electrical power grids.8 </w:t>
      </w:r>
      <w:proofErr w:type="gramStart"/>
      <w:r w:rsidRPr="00CD0C5A">
        <w:rPr>
          <w:sz w:val="16"/>
        </w:rPr>
        <w:t>The</w:t>
      </w:r>
      <w:proofErr w:type="gramEnd"/>
      <w:r w:rsidRPr="00CD0C5A">
        <w:rPr>
          <w:sz w:val="16"/>
        </w:rPr>
        <w:t xml:space="preserve"> interdependent telecommunications (including computers), transportation, and banking and financial infrastructures that people and businesses rely on would be significantly damaged. Such an event would leave us, in some cases, with nineteenth-century technologies. </w:t>
      </w:r>
      <w:r w:rsidRPr="005501FC">
        <w:rPr>
          <w:b/>
          <w:highlight w:val="yellow"/>
          <w:u w:val="single"/>
        </w:rPr>
        <w:t xml:space="preserve">This situation could jeopardize </w:t>
      </w:r>
      <w:r w:rsidRPr="004A6BE1">
        <w:rPr>
          <w:b/>
          <w:u w:val="single"/>
        </w:rPr>
        <w:t xml:space="preserve">the </w:t>
      </w:r>
      <w:r w:rsidRPr="004A6BE1">
        <w:rPr>
          <w:b/>
          <w:u w:val="single"/>
          <w:bdr w:val="single" w:sz="4" w:space="0" w:color="auto"/>
        </w:rPr>
        <w:t xml:space="preserve">very viability of </w:t>
      </w:r>
      <w:r w:rsidRPr="005501FC">
        <w:rPr>
          <w:b/>
          <w:highlight w:val="yellow"/>
          <w:u w:val="single"/>
          <w:bdr w:val="single" w:sz="4" w:space="0" w:color="auto"/>
        </w:rPr>
        <w:t>society and</w:t>
      </w:r>
      <w:r w:rsidRPr="004A6BE1">
        <w:rPr>
          <w:b/>
          <w:u w:val="single"/>
          <w:bdr w:val="single" w:sz="4" w:space="0" w:color="auto"/>
        </w:rPr>
        <w:t xml:space="preserve"> the </w:t>
      </w:r>
      <w:r w:rsidRPr="005501FC">
        <w:rPr>
          <w:b/>
          <w:highlight w:val="yellow"/>
          <w:u w:val="single"/>
          <w:bdr w:val="single" w:sz="4" w:space="0" w:color="auto"/>
        </w:rPr>
        <w:t>survival</w:t>
      </w:r>
      <w:r w:rsidRPr="004A6BE1">
        <w:rPr>
          <w:b/>
          <w:u w:val="single"/>
          <w:bdr w:val="single" w:sz="4" w:space="0" w:color="auto"/>
        </w:rPr>
        <w:t xml:space="preserve"> of the nation</w:t>
      </w:r>
      <w:r w:rsidRPr="004A6BE1">
        <w:rPr>
          <w:b/>
          <w:u w:val="single"/>
        </w:rPr>
        <w:t>.</w:t>
      </w:r>
    </w:p>
    <w:p w:rsidR="00B034F9" w:rsidRDefault="00B034F9" w:rsidP="00B034F9">
      <w:pPr>
        <w:pStyle w:val="Heading4"/>
      </w:pPr>
      <w:r>
        <w:t>Icebreakers are critical to maintain access to the Polar Regions. Specifically, Antarctic science stations close – collapsing science</w:t>
      </w:r>
    </w:p>
    <w:p w:rsidR="00B034F9" w:rsidRDefault="00B034F9" w:rsidP="00B034F9">
      <w:r w:rsidRPr="0056615E">
        <w:rPr>
          <w:rStyle w:val="StyleStyleBold12pt"/>
        </w:rPr>
        <w:t>Falkner 11</w:t>
      </w:r>
      <w:r>
        <w:t xml:space="preserve"> (Dr. Kelly, Deputy Director The National Science Foundation Office of Polar Programs, PhD Chemical Oceanography, College of Oceanic and Atmospheric Sciences, Oregon State University, 12/1/11, written testimony, http://transportation.house.gov/hearings/Testimony.aspx?TID=6905)</w:t>
      </w:r>
    </w:p>
    <w:p w:rsidR="00B034F9" w:rsidRPr="009E30E7" w:rsidRDefault="00B034F9" w:rsidP="00B034F9">
      <w:pPr>
        <w:rPr>
          <w:b/>
          <w:bCs/>
          <w:u w:val="single"/>
        </w:rPr>
      </w:pPr>
      <w:r w:rsidRPr="0056615E">
        <w:rPr>
          <w:sz w:val="16"/>
        </w:rPr>
        <w:t xml:space="preserve">Chairman LoBiondo, Ranking Member Larsen and distinguished members of the Subcommittee, I am pleased to appear before the Subcommittee to speak in my capacity as Deputy Director of the Office of Polar Programs. Let me first note for context that </w:t>
      </w:r>
      <w:r w:rsidRPr="005501FC">
        <w:rPr>
          <w:rStyle w:val="StyleBoldUnderline"/>
          <w:highlight w:val="yellow"/>
        </w:rPr>
        <w:t>the</w:t>
      </w:r>
      <w:r w:rsidRPr="0056615E">
        <w:rPr>
          <w:rStyle w:val="StyleBoldUnderline"/>
        </w:rPr>
        <w:t xml:space="preserve"> Director of the National Science Foundation (</w:t>
      </w:r>
      <w:r w:rsidRPr="005501FC">
        <w:rPr>
          <w:rStyle w:val="StyleBoldUnderline"/>
          <w:highlight w:val="yellow"/>
        </w:rPr>
        <w:t>NSF)</w:t>
      </w:r>
      <w:r w:rsidRPr="0056615E">
        <w:rPr>
          <w:rStyle w:val="StyleBoldUnderline"/>
        </w:rPr>
        <w:t xml:space="preserve"> is privileged to chair the Interagency Arctic Research Policy Committee</w:t>
      </w:r>
      <w:r w:rsidRPr="0056615E">
        <w:rPr>
          <w:sz w:val="16"/>
        </w:rPr>
        <w:t xml:space="preserve"> under the President's National Science and Technology Council that </w:t>
      </w:r>
      <w:r w:rsidRPr="005501FC">
        <w:rPr>
          <w:rStyle w:val="Emphasis"/>
          <w:highlight w:val="yellow"/>
        </w:rPr>
        <w:t>coordinates key research activities in the Arctic</w:t>
      </w:r>
      <w:r w:rsidRPr="0056615E">
        <w:rPr>
          <w:sz w:val="16"/>
        </w:rPr>
        <w:t xml:space="preserve">. We appreciate this opportunity to discuss how the Foundation is meeting its icebreaking needs for research in the Arctic as well as for research and operations in Antarctic waters that NSF coordinates on behalf of the U.S. government. </w:t>
      </w:r>
      <w:r w:rsidRPr="0056615E">
        <w:rPr>
          <w:rStyle w:val="StyleBoldUnderline"/>
        </w:rPr>
        <w:t xml:space="preserve">As NSF executes its mission </w:t>
      </w:r>
      <w:r w:rsidRPr="005501FC">
        <w:rPr>
          <w:rStyle w:val="Emphasis"/>
          <w:highlight w:val="yellow"/>
        </w:rPr>
        <w:t>to promote</w:t>
      </w:r>
      <w:r w:rsidRPr="0056615E">
        <w:rPr>
          <w:rStyle w:val="Emphasis"/>
        </w:rPr>
        <w:t xml:space="preserve"> the progress of </w:t>
      </w:r>
      <w:r w:rsidRPr="005501FC">
        <w:rPr>
          <w:rStyle w:val="Emphasis"/>
          <w:highlight w:val="yellow"/>
        </w:rPr>
        <w:t>science</w:t>
      </w:r>
      <w:r w:rsidRPr="0056615E">
        <w:rPr>
          <w:rStyle w:val="StyleBoldUnderline"/>
        </w:rPr>
        <w:t xml:space="preserve">, it must continuously </w:t>
      </w:r>
      <w:r w:rsidRPr="0056615E">
        <w:rPr>
          <w:rStyle w:val="StyleBoldUnderline"/>
          <w:b/>
        </w:rPr>
        <w:t xml:space="preserve">anticipate logistical requirements </w:t>
      </w:r>
      <w:r w:rsidRPr="0056615E">
        <w:rPr>
          <w:rStyle w:val="StyleBoldUnderline"/>
        </w:rPr>
        <w:t>that enable frontier science and engineering research</w:t>
      </w:r>
      <w:r w:rsidRPr="0056615E">
        <w:rPr>
          <w:sz w:val="16"/>
        </w:rPr>
        <w:t xml:space="preserve">. With respect to advancing the scientific frontiers to understand our planet, </w:t>
      </w:r>
      <w:r w:rsidRPr="005501FC">
        <w:rPr>
          <w:rStyle w:val="StyleBoldUnderline"/>
          <w:highlight w:val="yellow"/>
        </w:rPr>
        <w:t xml:space="preserve">NSF </w:t>
      </w:r>
      <w:r w:rsidRPr="005501FC">
        <w:rPr>
          <w:rStyle w:val="StyleBoldUnderline"/>
          <w:b/>
          <w:highlight w:val="yellow"/>
        </w:rPr>
        <w:t>bears a critical responsibility for providing scientists with access</w:t>
      </w:r>
      <w:r w:rsidRPr="0056615E">
        <w:rPr>
          <w:rStyle w:val="StyleBoldUnderline"/>
        </w:rPr>
        <w:t xml:space="preserve"> to the oceans, which</w:t>
      </w:r>
      <w:r w:rsidRPr="0056615E">
        <w:rPr>
          <w:sz w:val="16"/>
        </w:rPr>
        <w:t xml:space="preserve"> not only dominate the surface area of the earth and but </w:t>
      </w:r>
      <w:r w:rsidRPr="0056615E">
        <w:rPr>
          <w:rStyle w:val="Emphasis"/>
        </w:rPr>
        <w:t>are vital to life as we know it</w:t>
      </w:r>
      <w:r w:rsidRPr="0056615E">
        <w:rPr>
          <w:rStyle w:val="StyleBoldUnderline"/>
        </w:rPr>
        <w:t>. I focus today on the polar oceans</w:t>
      </w:r>
      <w:r w:rsidRPr="0056615E">
        <w:rPr>
          <w:sz w:val="16"/>
        </w:rPr>
        <w:t xml:space="preserve">. While they comprise only about ten percent of global ocean area, the </w:t>
      </w:r>
      <w:r w:rsidRPr="0056615E">
        <w:rPr>
          <w:rStyle w:val="StyleBoldUnderline"/>
        </w:rPr>
        <w:t>polar seas exert a disproportionate influence on</w:t>
      </w:r>
      <w:r w:rsidRPr="0056615E">
        <w:rPr>
          <w:sz w:val="16"/>
        </w:rPr>
        <w:t xml:space="preserve"> our climate and </w:t>
      </w:r>
      <w:r w:rsidRPr="0056615E">
        <w:rPr>
          <w:rStyle w:val="StyleBoldUnderline"/>
        </w:rPr>
        <w:t>global carbon cycling</w:t>
      </w:r>
      <w:r w:rsidRPr="0056615E">
        <w:rPr>
          <w:sz w:val="16"/>
        </w:rPr>
        <w:t xml:space="preserve">. Scientists have documented recent changes in the polar oceans that have significant global implications and demand more research and analysis to understand. </w:t>
      </w:r>
      <w:r w:rsidRPr="005501FC">
        <w:rPr>
          <w:rStyle w:val="StyleBoldUnderline"/>
          <w:highlight w:val="yellow"/>
        </w:rPr>
        <w:t>The science community</w:t>
      </w:r>
      <w:r w:rsidRPr="0056615E">
        <w:rPr>
          <w:rStyle w:val="StyleBoldUnderline"/>
        </w:rPr>
        <w:t xml:space="preserve"> </w:t>
      </w:r>
      <w:r w:rsidRPr="0056615E">
        <w:rPr>
          <w:sz w:val="16"/>
        </w:rPr>
        <w:t xml:space="preserve">accordingly </w:t>
      </w:r>
      <w:r w:rsidRPr="005501FC">
        <w:rPr>
          <w:rStyle w:val="Emphasis"/>
          <w:highlight w:val="yellow"/>
        </w:rPr>
        <w:t xml:space="preserve">places a premium </w:t>
      </w:r>
      <w:r w:rsidRPr="005501FC">
        <w:rPr>
          <w:rStyle w:val="StyleBoldUnderline"/>
          <w:highlight w:val="yellow"/>
        </w:rPr>
        <w:t>on</w:t>
      </w:r>
      <w:r w:rsidRPr="0056615E">
        <w:rPr>
          <w:rStyle w:val="StyleBoldUnderline"/>
        </w:rPr>
        <w:t xml:space="preserve"> improving knowledge of the</w:t>
      </w:r>
      <w:r w:rsidRPr="0056615E">
        <w:rPr>
          <w:sz w:val="16"/>
        </w:rPr>
        <w:t xml:space="preserve"> polar oceans--the </w:t>
      </w:r>
      <w:r w:rsidRPr="005501FC">
        <w:rPr>
          <w:rStyle w:val="Emphasis"/>
          <w:highlight w:val="yellow"/>
        </w:rPr>
        <w:t>Arctic and Southern oceans</w:t>
      </w:r>
      <w:r w:rsidRPr="0056615E">
        <w:rPr>
          <w:sz w:val="16"/>
        </w:rPr>
        <w:t xml:space="preserve">--in order to better project future climate, the rate of sea level rise and the fate of important marine ecosystems upon which we depend for food and biodiversity. </w:t>
      </w:r>
      <w:r w:rsidRPr="0056615E">
        <w:rPr>
          <w:rStyle w:val="StyleBoldUnderline"/>
        </w:rPr>
        <w:t>I will</w:t>
      </w:r>
      <w:r w:rsidRPr="0056615E">
        <w:rPr>
          <w:sz w:val="16"/>
        </w:rPr>
        <w:t xml:space="preserve"> first </w:t>
      </w:r>
      <w:r w:rsidRPr="0056615E">
        <w:rPr>
          <w:rStyle w:val="StyleBoldUnderline"/>
        </w:rPr>
        <w:t>outline the important needs of the U.S. research community</w:t>
      </w:r>
      <w:r w:rsidRPr="0056615E">
        <w:rPr>
          <w:sz w:val="16"/>
        </w:rPr>
        <w:t xml:space="preserve"> for polar ocean access from NSF's perspective as the predominant source of funding for fundamental research in these regions. I will then offer some brief comments on Section 307 of HR 2838, the authorization bill for U.S. Coast Guard appropriations for FY 2012 through 2015. I will conclude my testimony by highlighting some of the globally relevant research areas for which </w:t>
      </w:r>
      <w:r w:rsidRPr="005501FC">
        <w:rPr>
          <w:rStyle w:val="StyleBoldUnderline"/>
          <w:highlight w:val="yellow"/>
        </w:rPr>
        <w:t xml:space="preserve">the U.S. polar marine research community </w:t>
      </w:r>
      <w:r w:rsidRPr="005501FC">
        <w:rPr>
          <w:rStyle w:val="Emphasis"/>
          <w:highlight w:val="yellow"/>
        </w:rPr>
        <w:t>requires icebreaker capabilitie</w:t>
      </w:r>
      <w:r w:rsidRPr="0056615E">
        <w:rPr>
          <w:rStyle w:val="Emphasis"/>
        </w:rPr>
        <w:t>s</w:t>
      </w:r>
      <w:r w:rsidRPr="0056615E">
        <w:rPr>
          <w:sz w:val="16"/>
        </w:rPr>
        <w:t xml:space="preserve">. As an indication of the strong international interest in research on the polar oceans I point out that </w:t>
      </w:r>
      <w:r w:rsidRPr="0056615E">
        <w:rPr>
          <w:rStyle w:val="StyleBoldUnderline"/>
        </w:rPr>
        <w:t>a substantial number of countries</w:t>
      </w:r>
      <w:r w:rsidRPr="0056615E">
        <w:rPr>
          <w:sz w:val="16"/>
        </w:rPr>
        <w:t>--Australia, Canada, China, Germany, Korea, Japan, Norway, Russia and South Africa--</w:t>
      </w:r>
      <w:r w:rsidRPr="0056615E">
        <w:rPr>
          <w:rStyle w:val="StyleBoldUnderline"/>
        </w:rPr>
        <w:t>hav</w:t>
      </w:r>
      <w:r w:rsidRPr="0056615E">
        <w:rPr>
          <w:sz w:val="16"/>
        </w:rPr>
        <w:t xml:space="preserve">e, through their own research enterprises, </w:t>
      </w:r>
      <w:r w:rsidRPr="0056615E">
        <w:rPr>
          <w:rStyle w:val="StyleBoldUnderline"/>
        </w:rPr>
        <w:t>recently constructed</w:t>
      </w:r>
      <w:r w:rsidRPr="0056615E">
        <w:rPr>
          <w:sz w:val="16"/>
        </w:rPr>
        <w:t xml:space="preserve"> or are in the process of bringing into being </w:t>
      </w:r>
      <w:r w:rsidRPr="0056615E">
        <w:rPr>
          <w:rStyle w:val="StyleBoldUnderline"/>
        </w:rPr>
        <w:t>new ice-capable research ships</w:t>
      </w:r>
      <w:r w:rsidRPr="0056615E">
        <w:rPr>
          <w:sz w:val="16"/>
        </w:rPr>
        <w:t xml:space="preserve">. Absent the U.S. polar class icebreakers, only Russia currently has the heavy icebreaker capability needed to access the Arctic Ocean in winter; only Russia and Sweden currently have the proven capability to provide resupply access for two of our nation's three year-round research stations on the Antarctic continent. </w:t>
      </w:r>
      <w:r w:rsidRPr="0056615E">
        <w:rPr>
          <w:rStyle w:val="StyleBoldUnderline"/>
        </w:rPr>
        <w:t xml:space="preserve">Heightened international interest in </w:t>
      </w:r>
      <w:proofErr w:type="gramStart"/>
      <w:r w:rsidRPr="0056615E">
        <w:rPr>
          <w:rStyle w:val="StyleBoldUnderline"/>
        </w:rPr>
        <w:t>polar regions</w:t>
      </w:r>
      <w:proofErr w:type="gramEnd"/>
      <w:r w:rsidRPr="0056615E">
        <w:rPr>
          <w:rStyle w:val="StyleBoldUnderline"/>
        </w:rPr>
        <w:t xml:space="preserve"> is driven in part by changes underway in the Arctic</w:t>
      </w:r>
      <w:r w:rsidRPr="0056615E">
        <w:rPr>
          <w:sz w:val="16"/>
        </w:rPr>
        <w:t xml:space="preserve">; increased human activity in the Arctic has important implications for the environment, commerce and security that you have heard about in testimony today. Underpinning an appropriate national response to these changes is an urgent need for coordinated and enhanced research efforts. </w:t>
      </w:r>
      <w:r w:rsidRPr="0056615E">
        <w:rPr>
          <w:rStyle w:val="StyleBoldUnderline"/>
        </w:rPr>
        <w:t>NSF has been a strong supporter</w:t>
      </w:r>
      <w:r w:rsidRPr="0056615E">
        <w:rPr>
          <w:sz w:val="16"/>
        </w:rPr>
        <w:t xml:space="preserve"> and partner </w:t>
      </w:r>
      <w:r w:rsidRPr="0056615E">
        <w:rPr>
          <w:rStyle w:val="StyleBoldUnderline"/>
        </w:rPr>
        <w:t xml:space="preserve">in the ongoing interagency process of coordinating Arctic Region policy. </w:t>
      </w:r>
      <w:r w:rsidRPr="005501FC">
        <w:rPr>
          <w:rStyle w:val="StyleBoldUnderline"/>
          <w:highlight w:val="yellow"/>
        </w:rPr>
        <w:t>It is</w:t>
      </w:r>
      <w:r w:rsidRPr="0056615E">
        <w:rPr>
          <w:sz w:val="16"/>
        </w:rPr>
        <w:t xml:space="preserve"> of course </w:t>
      </w:r>
      <w:r w:rsidRPr="005501FC">
        <w:rPr>
          <w:rStyle w:val="StyleBoldUnderline"/>
          <w:highlight w:val="yellow"/>
        </w:rPr>
        <w:t xml:space="preserve">important for NSF to </w:t>
      </w:r>
      <w:r w:rsidRPr="005501FC">
        <w:rPr>
          <w:rStyle w:val="Emphasis"/>
          <w:highlight w:val="yellow"/>
        </w:rPr>
        <w:t>coordinate and leverage its Arctic research</w:t>
      </w:r>
      <w:r w:rsidRPr="005501FC">
        <w:rPr>
          <w:rStyle w:val="StyleBoldUnderline"/>
          <w:highlight w:val="yellow"/>
        </w:rPr>
        <w:t xml:space="preserve"> program investments</w:t>
      </w:r>
      <w:r w:rsidRPr="0056615E">
        <w:rPr>
          <w:rStyle w:val="StyleBoldUnderline"/>
        </w:rPr>
        <w:t xml:space="preserve"> in this regard</w:t>
      </w:r>
      <w:r w:rsidRPr="0056615E">
        <w:rPr>
          <w:sz w:val="16"/>
        </w:rPr>
        <w:t xml:space="preserve">. NSF is providing funding for an important new ship, the SIKULIAQ, which will begin supporting scientific research in 2014. As a light-duty icebreaker, SIKULIAQ is designed for open water and is able to operate in ice up to about three-feet-thick. </w:t>
      </w:r>
      <w:r w:rsidRPr="0056615E">
        <w:rPr>
          <w:rStyle w:val="StyleBoldUnderline"/>
        </w:rPr>
        <w:t>It will be extremely important for studying ecosystems</w:t>
      </w:r>
      <w:r w:rsidRPr="0056615E">
        <w:rPr>
          <w:sz w:val="16"/>
        </w:rPr>
        <w:t xml:space="preserve"> in the Gulf of Alaska and southern Bering Sea, and in summer as far north as the Chukchi Sea, some of which, in addition to being scientifically interesting, are among the most productive fisheries in the world. Through Memoranda of Agreement with the U.S. Coast Guard, NSF has made use of Coast Guard icebreakers to meet NSF's needs. </w:t>
      </w:r>
      <w:r w:rsidRPr="005501FC">
        <w:rPr>
          <w:rStyle w:val="StyleBoldUnderline"/>
          <w:highlight w:val="yellow"/>
        </w:rPr>
        <w:t>The only U.S.-owned research icebreaker</w:t>
      </w:r>
      <w:r w:rsidRPr="0056615E">
        <w:rPr>
          <w:rStyle w:val="StyleBoldUnderline"/>
        </w:rPr>
        <w:t xml:space="preserve"> currently capable of operating in the Arctic</w:t>
      </w:r>
      <w:r w:rsidRPr="0056615E">
        <w:rPr>
          <w:sz w:val="16"/>
        </w:rPr>
        <w:t xml:space="preserve"> and Southern oceans </w:t>
      </w:r>
      <w:r w:rsidRPr="0056615E">
        <w:rPr>
          <w:rStyle w:val="StyleBoldUnderline"/>
        </w:rPr>
        <w:t>is the 12-year-old medium-duty USCG Cutter HEALY</w:t>
      </w:r>
      <w:r w:rsidRPr="0056615E">
        <w:rPr>
          <w:sz w:val="16"/>
        </w:rPr>
        <w:t xml:space="preserve">, </w:t>
      </w:r>
      <w:r w:rsidRPr="0056615E">
        <w:rPr>
          <w:rStyle w:val="StyleBoldUnderline"/>
          <w:b/>
        </w:rPr>
        <w:t xml:space="preserve">which </w:t>
      </w:r>
      <w:r w:rsidRPr="005501FC">
        <w:rPr>
          <w:rStyle w:val="StyleBoldUnderline"/>
          <w:b/>
          <w:highlight w:val="yellow"/>
        </w:rPr>
        <w:t>was designed some 20 years ago</w:t>
      </w:r>
      <w:r w:rsidRPr="0056615E">
        <w:rPr>
          <w:sz w:val="16"/>
        </w:rPr>
        <w:t xml:space="preserve">. </w:t>
      </w:r>
      <w:r w:rsidRPr="0056615E">
        <w:rPr>
          <w:sz w:val="14"/>
          <w:szCs w:val="14"/>
        </w:rPr>
        <w:t xml:space="preserve">HEALY can operate routinely in ice up to 4.5 feet continuously at 3 knots and 8 feet back-and-ram. HEALY has been and will continue to be a primary support </w:t>
      </w:r>
      <w:r w:rsidRPr="0056615E">
        <w:rPr>
          <w:sz w:val="14"/>
          <w:szCs w:val="14"/>
        </w:rPr>
        <w:lastRenderedPageBreak/>
        <w:t>research icebreaker for NSF-supported researchers in the years to come, working alone and also in company with other nation's research icebreakers; by working together the ships effectively expand each other's capability to provide access for research in multi-year ice. While focused on science support, HEALY is a commissioned military vessel, capable of executing all Coast Guard missions. HEALY has not been deployed to the Southern ocean in support of marine research; however, HEALY has supported POLAR SEA on logistic resupply of McMurdo. NSF-supported researchers in that ocean rely on two leased vessels, the NATHANIEL B. PALMER and the LAWRENCE M. GOULD, both owned by Edison Chouest Offshore. Both of these ships were designed and built to the specifications of the U.S. science community nearly 20 years ago. The NATHANIEL B. PALMER's capability in ice is somewhat greater than that of SIKULIAQ while the LAWRENCE M. GOULD is designed to operate in the more benign one-foot ice regimes typical of the Antarctic Peninsula. Thus, U.S. research ships cannot provide access to some of the more scientifically important portions of the Southern Ocean, particularly those within the sea ice pack and extending up to the ice sheet edge around the perimeter of Antarctica. We were able to provide access to our research community for several years (2007-2010) through a partnership with Sweden that supported joint research expeditions aboard the Swedish icebreaker ODEN. However, this year Sweden concluded that it needed ODEN at home to support marine transportation in northern ice-covered waters. As a result, the U.S. no longer has access to that capability. Our only domestic alternative to ODEN would require the Coast Guard to re-deploy HEALY from current operations in the Arctic, where it is in heavy demand by researchers. Because HEALY can only offer 185 at-sea science days annually under its current arrangements, any attempt to use HEALY in the Southern Ocean would severely impact our ability to support U.S. scientists working in the Arctic Ocean. My Coast Guard colleagues can speak better than I to the impact that deployment of HEALY to the south would have on their missions. Ice-strengthened research platforms such as the HEALY are essential to keep the U.S. at the forefront of polar research</w:t>
      </w:r>
      <w:r w:rsidRPr="0056615E">
        <w:rPr>
          <w:sz w:val="16"/>
        </w:rPr>
        <w:t xml:space="preserve">. But </w:t>
      </w:r>
      <w:r w:rsidRPr="0056615E">
        <w:rPr>
          <w:rStyle w:val="StyleBoldUnderline"/>
        </w:rPr>
        <w:t xml:space="preserve">I should </w:t>
      </w:r>
      <w:r w:rsidRPr="0056615E">
        <w:rPr>
          <w:sz w:val="16"/>
        </w:rPr>
        <w:t xml:space="preserve">also </w:t>
      </w:r>
      <w:r w:rsidRPr="0056615E">
        <w:rPr>
          <w:rStyle w:val="StyleBoldUnderline"/>
        </w:rPr>
        <w:t>emphasize another aspect of NSF's reliance on icebreakers</w:t>
      </w:r>
      <w:r w:rsidRPr="0056615E">
        <w:rPr>
          <w:sz w:val="16"/>
        </w:rPr>
        <w:t xml:space="preserve">. As articulated in Presidential Memorandum 6646 and reaffirmed in a series of Presidential Decision Directives over the years, U.S. Policy calls for year-round U.S. presence at three research stations in Antarctica, including one at the geographic South Pole. The Memorandum assigns NSF the responsibility for managing the U.S. Antarctic Program, including support for those stations. </w:t>
      </w:r>
      <w:r w:rsidRPr="0056615E">
        <w:rPr>
          <w:rStyle w:val="StyleBoldUnderline"/>
        </w:rPr>
        <w:t xml:space="preserve">These </w:t>
      </w:r>
      <w:r w:rsidRPr="005501FC">
        <w:rPr>
          <w:rStyle w:val="StyleBoldUnderline"/>
          <w:highlight w:val="yellow"/>
        </w:rPr>
        <w:t xml:space="preserve">stations </w:t>
      </w:r>
      <w:r w:rsidRPr="005501FC">
        <w:rPr>
          <w:rStyle w:val="Emphasis"/>
          <w:highlight w:val="yellow"/>
        </w:rPr>
        <w:t>support forefront research</w:t>
      </w:r>
      <w:r w:rsidRPr="0056615E">
        <w:rPr>
          <w:sz w:val="16"/>
        </w:rPr>
        <w:t xml:space="preserve"> </w:t>
      </w:r>
      <w:r w:rsidRPr="0056615E">
        <w:rPr>
          <w:rStyle w:val="StyleBoldUnderline"/>
        </w:rPr>
        <w:t xml:space="preserve">while simultaneously maintaining a presence deemed </w:t>
      </w:r>
      <w:r w:rsidRPr="005501FC">
        <w:rPr>
          <w:rStyle w:val="StyleBoldUnderline"/>
          <w:b/>
          <w:highlight w:val="yellow"/>
        </w:rPr>
        <w:t>essential to U.S. geopolitical and diplomatic</w:t>
      </w:r>
      <w:r w:rsidRPr="0056615E">
        <w:rPr>
          <w:rStyle w:val="StyleBoldUnderline"/>
          <w:b/>
        </w:rPr>
        <w:t xml:space="preserve"> </w:t>
      </w:r>
      <w:r w:rsidRPr="005501FC">
        <w:rPr>
          <w:rStyle w:val="StyleBoldUnderline"/>
          <w:b/>
          <w:highlight w:val="yellow"/>
        </w:rPr>
        <w:t>interests</w:t>
      </w:r>
      <w:r w:rsidRPr="0056615E">
        <w:rPr>
          <w:sz w:val="16"/>
        </w:rPr>
        <w:t xml:space="preserve"> on this continent. In particular, </w:t>
      </w:r>
      <w:r w:rsidRPr="005501FC">
        <w:rPr>
          <w:rStyle w:val="StyleBoldUnderline"/>
          <w:highlight w:val="yellow"/>
        </w:rPr>
        <w:t>maintaining</w:t>
      </w:r>
      <w:r w:rsidRPr="0056615E">
        <w:rPr>
          <w:sz w:val="16"/>
        </w:rPr>
        <w:t xml:space="preserve"> an active and </w:t>
      </w:r>
      <w:r w:rsidRPr="0056615E">
        <w:rPr>
          <w:rStyle w:val="StyleBoldUnderline"/>
        </w:rPr>
        <w:t xml:space="preserve">influential </w:t>
      </w:r>
      <w:r w:rsidRPr="005501FC">
        <w:rPr>
          <w:rStyle w:val="StyleBoldUnderline"/>
          <w:highlight w:val="yellow"/>
        </w:rPr>
        <w:t>scientific presence in Antarctica</w:t>
      </w:r>
      <w:r w:rsidRPr="005501FC">
        <w:rPr>
          <w:sz w:val="16"/>
          <w:highlight w:val="yellow"/>
        </w:rPr>
        <w:t xml:space="preserve"> </w:t>
      </w:r>
      <w:r w:rsidRPr="005501FC">
        <w:rPr>
          <w:rStyle w:val="Emphasis"/>
          <w:highlight w:val="yellow"/>
        </w:rPr>
        <w:t>enables the U.S. to assume a leading role</w:t>
      </w:r>
      <w:r w:rsidRPr="0056615E">
        <w:rPr>
          <w:sz w:val="16"/>
        </w:rPr>
        <w:t xml:space="preserve"> </w:t>
      </w:r>
      <w:r>
        <w:rPr>
          <w:color w:val="FF0000"/>
          <w:sz w:val="36"/>
        </w:rPr>
        <w:t xml:space="preserve">§ Marked 08:46 § </w:t>
      </w:r>
      <w:r w:rsidRPr="0056615E">
        <w:rPr>
          <w:sz w:val="16"/>
        </w:rPr>
        <w:t xml:space="preserve">in governance of the continent under the Antarctic Treaty. </w:t>
      </w:r>
      <w:r w:rsidRPr="0056615E">
        <w:rPr>
          <w:rStyle w:val="StyleBoldUnderline"/>
        </w:rPr>
        <w:t xml:space="preserve">For many years, </w:t>
      </w:r>
      <w:r w:rsidRPr="005501FC">
        <w:rPr>
          <w:rStyle w:val="StyleBoldUnderline"/>
          <w:highlight w:val="yellow"/>
        </w:rPr>
        <w:t>the U.S. Coast Guard provided the icebreakers</w:t>
      </w:r>
      <w:r w:rsidRPr="0056615E">
        <w:rPr>
          <w:sz w:val="16"/>
        </w:rPr>
        <w:t xml:space="preserve"> </w:t>
      </w:r>
      <w:r w:rsidRPr="0056615E">
        <w:rPr>
          <w:rStyle w:val="StyleBoldUnderline"/>
        </w:rPr>
        <w:t xml:space="preserve">to open a seasonal channel in the ice </w:t>
      </w:r>
      <w:r w:rsidRPr="005501FC">
        <w:rPr>
          <w:rStyle w:val="StyleBoldUnderline"/>
          <w:highlight w:val="yellow"/>
        </w:rPr>
        <w:t>to McMurdo Station</w:t>
      </w:r>
      <w:r w:rsidRPr="0056615E">
        <w:rPr>
          <w:sz w:val="16"/>
        </w:rPr>
        <w:t xml:space="preserve"> for a tanker and a cargo vessel to bring fuel and supplies to McMurdo Station. </w:t>
      </w:r>
      <w:r w:rsidRPr="005501FC">
        <w:rPr>
          <w:rStyle w:val="StyleBoldUnderline"/>
          <w:highlight w:val="yellow"/>
        </w:rPr>
        <w:t>Without heavy icebreaker support</w:t>
      </w:r>
      <w:r w:rsidRPr="0056615E">
        <w:rPr>
          <w:rStyle w:val="StyleBoldUnderline"/>
        </w:rPr>
        <w:t>,</w:t>
      </w:r>
      <w:r w:rsidRPr="0056615E">
        <w:rPr>
          <w:sz w:val="16"/>
        </w:rPr>
        <w:t xml:space="preserve"> both </w:t>
      </w:r>
      <w:r w:rsidRPr="005501FC">
        <w:rPr>
          <w:rStyle w:val="StyleBoldUnderline"/>
          <w:highlight w:val="yellow"/>
        </w:rPr>
        <w:t>McMurdo and South Pole</w:t>
      </w:r>
      <w:r w:rsidRPr="009E30E7">
        <w:rPr>
          <w:rStyle w:val="StyleBoldUnderline"/>
        </w:rPr>
        <w:t xml:space="preserve"> Station</w:t>
      </w:r>
      <w:r w:rsidRPr="0056615E">
        <w:rPr>
          <w:sz w:val="16"/>
        </w:rPr>
        <w:t xml:space="preserve"> </w:t>
      </w:r>
      <w:r w:rsidRPr="005501FC">
        <w:rPr>
          <w:rStyle w:val="StyleBoldUnderline"/>
          <w:b/>
          <w:highlight w:val="yellow"/>
        </w:rPr>
        <w:t>would have to close</w:t>
      </w:r>
      <w:r w:rsidRPr="0056615E">
        <w:rPr>
          <w:rStyle w:val="StyleBoldUnderline"/>
          <w:b/>
        </w:rPr>
        <w:t xml:space="preserve"> for lack of supplies</w:t>
      </w:r>
      <w:r w:rsidRPr="0056615E">
        <w:rPr>
          <w:sz w:val="16"/>
        </w:rPr>
        <w:t xml:space="preserve">. When the Coast Guard's heavy icebreakers--the POLAR STAR and POLAR SEA--approached the end of their design lifetimes without funding for maintenance and renovations, NSF began contracting for icebreaker support from other countries, first in 2005 with Russia (KRASIN as a back up to POLAR STAR at USCG suggestion), then in 2006 (again KRASIN with POLAR STAR as back up), then with Sweden (with ODEN as back up to POLAR SEA in 2007 and then ODEN alone in 2008-2011 but with POLAR SEA on standby in 2008-2010), and now once again with a Russian company. Our current contract with the Murmansk Shipping Company will continue for three years. As you might imagine Mr. Chairman, </w:t>
      </w:r>
      <w:r w:rsidRPr="0056615E">
        <w:rPr>
          <w:rStyle w:val="StyleBoldUnderline"/>
        </w:rPr>
        <w:t>NSF would prefer to rely on U.S. assets</w:t>
      </w:r>
      <w:r w:rsidRPr="0056615E">
        <w:rPr>
          <w:sz w:val="16"/>
        </w:rPr>
        <w:t xml:space="preserve"> and we will continue to work with our sister agencies </w:t>
      </w:r>
      <w:r w:rsidRPr="0056615E">
        <w:rPr>
          <w:rStyle w:val="Emphasis"/>
        </w:rPr>
        <w:t>to develop a robust, long-term solution</w:t>
      </w:r>
      <w:r w:rsidRPr="0056615E">
        <w:rPr>
          <w:sz w:val="16"/>
        </w:rPr>
        <w:t xml:space="preserve">. It is for that reason that NSF was disappointed to learn that the House-passed HR 2838 Coast Guard and Maritime Transportation Act of 2011 called for the decommissioning of POLAR STAR within three years. We had been hoping that the POLAR STAR would be available to provide U.S. sourced icebreaking services once the ongoing renovations to POLAR STAR are completed. Earlier congressional action to provide funding for that renovation gave us hope that the POLAR STAR would be available for use by the U.S. Antarctic program for 7-10 years. </w:t>
      </w:r>
      <w:r w:rsidRPr="0056615E">
        <w:rPr>
          <w:rStyle w:val="StyleBoldUnderline"/>
        </w:rPr>
        <w:t xml:space="preserve">NSF will continue to work with the Coast Guard and other ocean science agencies to </w:t>
      </w:r>
      <w:r w:rsidRPr="0056615E">
        <w:rPr>
          <w:rStyle w:val="StyleBoldUnderline"/>
          <w:b/>
        </w:rPr>
        <w:t>develop a longer-term solution to the nation's icebreaking needs</w:t>
      </w:r>
      <w:proofErr w:type="gramStart"/>
      <w:r w:rsidRPr="0056615E">
        <w:rPr>
          <w:rStyle w:val="StyleBoldUnderline"/>
          <w:b/>
        </w:rPr>
        <w:t>..</w:t>
      </w:r>
      <w:proofErr w:type="gramEnd"/>
    </w:p>
    <w:p w:rsidR="00B034F9" w:rsidRDefault="00B034F9" w:rsidP="00B034F9">
      <w:pPr>
        <w:pStyle w:val="Heading4"/>
      </w:pPr>
      <w:r>
        <w:t>Antarctic science is key to global science diplomacy</w:t>
      </w:r>
    </w:p>
    <w:p w:rsidR="00B034F9" w:rsidRDefault="00B034F9" w:rsidP="00B034F9">
      <w:r w:rsidRPr="009E30E7">
        <w:rPr>
          <w:rStyle w:val="StyleStyleBold12pt"/>
        </w:rPr>
        <w:t>Collins 11</w:t>
      </w:r>
      <w:r>
        <w:t xml:space="preserve"> (Terry, associate editor of Green Chemistry, professor at Auckland University, “Founded on science, world cooperation in Antarctica a model for meeting climate, other challenges”, 6/16/11,</w:t>
      </w:r>
    </w:p>
    <w:p w:rsidR="00B034F9" w:rsidRDefault="00B034F9" w:rsidP="00B034F9">
      <w:r>
        <w:t>http://www.eurekalert.org/pub_releases/2011-06/cfgs-fos061011.php)</w:t>
      </w:r>
    </w:p>
    <w:p w:rsidR="00B034F9" w:rsidRPr="009E30E7" w:rsidRDefault="00B034F9" w:rsidP="00B034F9">
      <w:pPr>
        <w:rPr>
          <w:sz w:val="14"/>
        </w:rPr>
      </w:pPr>
      <w:r w:rsidRPr="005501FC">
        <w:rPr>
          <w:rStyle w:val="StyleBoldUnderline"/>
          <w:highlight w:val="yellow"/>
        </w:rPr>
        <w:t xml:space="preserve">The success of world co-operation </w:t>
      </w:r>
      <w:r w:rsidRPr="005501FC">
        <w:rPr>
          <w:rStyle w:val="Emphasis"/>
          <w:highlight w:val="yellow"/>
        </w:rPr>
        <w:t>based on science</w:t>
      </w:r>
      <w:r w:rsidRPr="009E30E7">
        <w:rPr>
          <w:sz w:val="14"/>
        </w:rPr>
        <w:t xml:space="preserve"> and practiced since the Cold War </w:t>
      </w:r>
      <w:r w:rsidRPr="005501FC">
        <w:rPr>
          <w:rStyle w:val="StyleBoldUnderline"/>
          <w:highlight w:val="yellow"/>
        </w:rPr>
        <w:t>by nations operating in Antarctica</w:t>
      </w:r>
      <w:r w:rsidRPr="009E30E7">
        <w:rPr>
          <w:sz w:val="14"/>
        </w:rPr>
        <w:t xml:space="preserve"> </w:t>
      </w:r>
      <w:r w:rsidRPr="005501FC">
        <w:rPr>
          <w:rStyle w:val="StyleBoldUnderline"/>
          <w:b/>
          <w:highlight w:val="yellow"/>
        </w:rPr>
        <w:t>offers a model to humanity</w:t>
      </w:r>
      <w:r w:rsidRPr="009E30E7">
        <w:rPr>
          <w:sz w:val="14"/>
        </w:rPr>
        <w:t xml:space="preserve"> </w:t>
      </w:r>
      <w:r w:rsidRPr="00D25FA3">
        <w:rPr>
          <w:rStyle w:val="StyleBoldUnderline"/>
        </w:rPr>
        <w:t>as it confronts</w:t>
      </w:r>
      <w:r w:rsidRPr="009E30E7">
        <w:rPr>
          <w:rStyle w:val="StyleBoldUnderline"/>
        </w:rPr>
        <w:t xml:space="preserve"> </w:t>
      </w:r>
      <w:r w:rsidRPr="009E30E7">
        <w:rPr>
          <w:sz w:val="14"/>
        </w:rPr>
        <w:t xml:space="preserve">challenges to common interests like </w:t>
      </w:r>
      <w:r w:rsidRPr="009E30E7">
        <w:rPr>
          <w:rStyle w:val="StyleBoldUnderline"/>
          <w:bdr w:val="single" w:sz="4" w:space="0" w:color="auto"/>
        </w:rPr>
        <w:t>climate change</w:t>
      </w:r>
      <w:r w:rsidRPr="009E30E7">
        <w:rPr>
          <w:sz w:val="14"/>
        </w:rPr>
        <w:t xml:space="preserve">, </w:t>
      </w:r>
      <w:r w:rsidRPr="009E30E7">
        <w:rPr>
          <w:rStyle w:val="StyleBoldUnderline"/>
          <w:bdr w:val="single" w:sz="4" w:space="0" w:color="auto"/>
        </w:rPr>
        <w:t>biodiversity loss</w:t>
      </w:r>
      <w:r w:rsidRPr="009E30E7">
        <w:rPr>
          <w:sz w:val="14"/>
        </w:rPr>
        <w:t xml:space="preserve"> </w:t>
      </w:r>
      <w:r w:rsidRPr="009E30E7">
        <w:rPr>
          <w:rStyle w:val="StyleBoldUnderline"/>
        </w:rPr>
        <w:t xml:space="preserve">and </w:t>
      </w:r>
      <w:r w:rsidRPr="009E30E7">
        <w:rPr>
          <w:rStyle w:val="StyleBoldUnderline"/>
          <w:bdr w:val="single" w:sz="4" w:space="0" w:color="auto"/>
        </w:rPr>
        <w:t>overfishing</w:t>
      </w:r>
      <w:r w:rsidRPr="009E30E7">
        <w:rPr>
          <w:sz w:val="14"/>
        </w:rPr>
        <w:t xml:space="preserve">, says the editor of a new book on </w:t>
      </w:r>
      <w:r w:rsidRPr="005501FC">
        <w:rPr>
          <w:rStyle w:val="Emphasis"/>
          <w:highlight w:val="yellow"/>
        </w:rPr>
        <w:t>science diplomacy</w:t>
      </w:r>
      <w:r w:rsidRPr="009E30E7">
        <w:rPr>
          <w:sz w:val="14"/>
        </w:rPr>
        <w:t xml:space="preserve">. Since the end of the Second World War science </w:t>
      </w:r>
      <w:r w:rsidRPr="005501FC">
        <w:rPr>
          <w:rStyle w:val="StyleBoldUnderline"/>
          <w:highlight w:val="yellow"/>
        </w:rPr>
        <w:t>has become an important</w:t>
      </w:r>
      <w:r w:rsidRPr="009E30E7">
        <w:rPr>
          <w:rStyle w:val="StyleBoldUnderline"/>
        </w:rPr>
        <w:t xml:space="preserve"> </w:t>
      </w:r>
      <w:r w:rsidRPr="005501FC">
        <w:rPr>
          <w:rStyle w:val="Emphasis"/>
          <w:highlight w:val="yellow"/>
        </w:rPr>
        <w:t>tool of diplomacy</w:t>
      </w:r>
      <w:r w:rsidRPr="009E30E7">
        <w:rPr>
          <w:sz w:val="14"/>
        </w:rPr>
        <w:t xml:space="preserve">, </w:t>
      </w:r>
      <w:r w:rsidRPr="009E30E7">
        <w:rPr>
          <w:rStyle w:val="StyleBoldUnderline"/>
        </w:rPr>
        <w:t>not only for issues involving environmental management, but for peace</w:t>
      </w:r>
      <w:r w:rsidRPr="009E30E7">
        <w:rPr>
          <w:sz w:val="14"/>
        </w:rPr>
        <w:t xml:space="preserve"> in the world we live in, says Paul Berkman, former Head of the Arctic Ocean Geopolitics Programme, Scott Polar Research Institute, University of Cambridge, UK, and Research Professor at the Bren School of Environmental Science &amp; Management at the University of California Santa Barbara. Says Dr. Berkman, keynote speaker at an international conference on Antarctica being held in Malaysia: "For half a century, it has become increasingly obvious that we face planetary-scale phenomena that cannot be solved by any one nation or region, nor solved quickly. Today and forever after, national and </w:t>
      </w:r>
      <w:r w:rsidRPr="009E30E7">
        <w:rPr>
          <w:rStyle w:val="StyleBoldUnderline"/>
        </w:rPr>
        <w:t>international interests need to find the type of balance practiced today under the Antarctic Treaty.</w:t>
      </w:r>
      <w:r w:rsidRPr="009E30E7">
        <w:rPr>
          <w:sz w:val="14"/>
        </w:rPr>
        <w:t xml:space="preserve">" "I believe that the view expressed by some US lawmakers at the time of its creation is as true today as then: the Antarctic Treaty will be seen one day as the Magna Carta of peaceful, cooperative international diplomacy." Negotiated amid deep military distrust between the USA and former USSR in the 1950s, </w:t>
      </w:r>
      <w:r w:rsidRPr="005501FC">
        <w:rPr>
          <w:rStyle w:val="StyleBoldUnderline"/>
          <w:highlight w:val="yellow"/>
        </w:rPr>
        <w:t>the Antarctic Treaty designates the</w:t>
      </w:r>
      <w:r w:rsidRPr="009E30E7">
        <w:rPr>
          <w:rStyle w:val="StyleBoldUnderline"/>
        </w:rPr>
        <w:t xml:space="preserve"> vast polar </w:t>
      </w:r>
      <w:r w:rsidRPr="005501FC">
        <w:rPr>
          <w:rStyle w:val="StyleBoldUnderline"/>
          <w:highlight w:val="yellow"/>
        </w:rPr>
        <w:t>area</w:t>
      </w:r>
      <w:r w:rsidRPr="009E30E7">
        <w:rPr>
          <w:sz w:val="14"/>
        </w:rPr>
        <w:t xml:space="preserve"> – 10% of Earth's surface – </w:t>
      </w:r>
      <w:r w:rsidRPr="005501FC">
        <w:rPr>
          <w:rStyle w:val="StyleBoldUnderline"/>
          <w:highlight w:val="yellow"/>
        </w:rPr>
        <w:t>as a place for</w:t>
      </w:r>
      <w:r w:rsidRPr="009E30E7">
        <w:rPr>
          <w:rStyle w:val="StyleBoldUnderline"/>
        </w:rPr>
        <w:t xml:space="preserve"> peaceful, </w:t>
      </w:r>
      <w:r w:rsidRPr="005501FC">
        <w:rPr>
          <w:rStyle w:val="StyleBoldUnderline"/>
          <w:highlight w:val="yellow"/>
        </w:rPr>
        <w:t>scientific purposes</w:t>
      </w:r>
      <w:r w:rsidRPr="009E30E7">
        <w:rPr>
          <w:rStyle w:val="StyleBoldUnderline"/>
        </w:rPr>
        <w:t xml:space="preserve"> exclusively</w:t>
      </w:r>
      <w:r w:rsidRPr="009E30E7">
        <w:rPr>
          <w:sz w:val="14"/>
        </w:rPr>
        <w:t xml:space="preserve">. It bans the testing or storage of nuclear weapons on the continent, constituting the world's first nuclear arms treaty with rigorous inspection provisions included to ensure transparency. The Treaty includes just 14 provisions and the 12 original signatory nations have since grown in number to 47. Malaysia is in its final phase of national preparations to accede to the Antarctic Treaty this year. In a new book published by the Smithsonian Institution, Science Diplomacy: Antarctica, Science and the Governance of International Spaces, Dr. Berkman writes: "The two world wars of the 20th Century underscored animosity on a global scale. In contrast, reflecting unparalleled international cooperation, institutions have evolved since 1945 to prevent or resolve disputes transcending national boundaries. Most of these institutions relate to issues that cross national boundaries. However, there is a suite of institutions that has emerged to manage regions beyond the reach of national jurisdiction in the high seas (1958), Antarctica (1959), outer space (1967), and the deep sea (1971)." The origin, development and success of the Antarctic Treaty offers hope and inspiration applicable to the challenges of climate change, biodiversity loss, overfishing and a host of similarly vexing environmental problems, he writes. "Any lessons we are able to glean from the Antarctic experience will be relevant not only to those interested in traditional international spaces but also to those in search of effective approaches to governing an expanding range of issues (e.g., climate change)…that are destined to become even more important in the future." "Perhaps the broadest legacy of the first 50 years of the (Antarctic Treaty) is the development of a suite of practices that are useful in any effort to ensure that interactions between science and policy produce positive results for both communities in addressing a wide range of large-scale issues for the benefit of humankind and the world we inhabit." "The parts of the planet that fall under national jurisdiction constitute just 30% of the </w:t>
      </w:r>
      <w:r w:rsidRPr="009E30E7">
        <w:rPr>
          <w:sz w:val="14"/>
        </w:rPr>
        <w:lastRenderedPageBreak/>
        <w:t xml:space="preserve">world," says Dr. Berkman. "We're still in infancy in terms of how to work as a civilization. The extent of humanity's common interests and inter-connectedness has only become truly apparent in the second part of the 20th Century." </w:t>
      </w:r>
      <w:r w:rsidRPr="005501FC">
        <w:rPr>
          <w:rStyle w:val="Emphasis"/>
          <w:highlight w:val="yellow"/>
        </w:rPr>
        <w:t>The fundamental role of science</w:t>
      </w:r>
      <w:r w:rsidRPr="005501FC">
        <w:rPr>
          <w:sz w:val="14"/>
          <w:highlight w:val="yellow"/>
        </w:rPr>
        <w:t xml:space="preserve"> </w:t>
      </w:r>
      <w:r w:rsidRPr="005501FC">
        <w:rPr>
          <w:rStyle w:val="StyleBoldUnderline"/>
          <w:highlight w:val="yellow"/>
        </w:rPr>
        <w:t>in international governance</w:t>
      </w:r>
      <w:r w:rsidRPr="009E30E7">
        <w:rPr>
          <w:sz w:val="14"/>
        </w:rPr>
        <w:t xml:space="preserve"> </w:t>
      </w:r>
      <w:r w:rsidRPr="00D25FA3">
        <w:rPr>
          <w:rStyle w:val="Emphasis"/>
        </w:rPr>
        <w:t xml:space="preserve">as </w:t>
      </w:r>
      <w:r w:rsidRPr="005501FC">
        <w:rPr>
          <w:rStyle w:val="Emphasis"/>
          <w:highlight w:val="yellow"/>
        </w:rPr>
        <w:t>exemplified in the Antarctic Treaty</w:t>
      </w:r>
      <w:r w:rsidRPr="005501FC">
        <w:rPr>
          <w:sz w:val="14"/>
          <w:highlight w:val="yellow"/>
        </w:rPr>
        <w:t xml:space="preserve"> </w:t>
      </w:r>
      <w:r w:rsidRPr="005501FC">
        <w:rPr>
          <w:rStyle w:val="StyleBoldUnderline"/>
          <w:highlight w:val="yellow"/>
        </w:rPr>
        <w:t>includes</w:t>
      </w:r>
      <w:r w:rsidRPr="009E30E7">
        <w:rPr>
          <w:rStyle w:val="StyleBoldUnderline"/>
        </w:rPr>
        <w:t xml:space="preserve"> such </w:t>
      </w:r>
      <w:r w:rsidRPr="005501FC">
        <w:rPr>
          <w:rStyle w:val="StyleBoldUnderline"/>
          <w:highlight w:val="yellow"/>
        </w:rPr>
        <w:t>responsibilities as monitoring</w:t>
      </w:r>
      <w:r w:rsidRPr="009E30E7">
        <w:rPr>
          <w:rStyle w:val="StyleBoldUnderline"/>
        </w:rPr>
        <w:t xml:space="preserve"> and assessing change</w:t>
      </w:r>
      <w:r w:rsidRPr="009E30E7">
        <w:rPr>
          <w:sz w:val="14"/>
        </w:rPr>
        <w:t xml:space="preserve"> over time and space, the discovery of new beneficial health and other products derived from biological resources, and prioritizing and framing issues for consideration. "Most political decision making involves short term perspective when the problems involve results likely to take place decades or even centuries in the future," says Zakri Abdul Hamid, Science Advisor to Prime Minister of Malaysia, Chair of the International Advisory Panel of the Centre for Global Sustainability Studies at Universiti Sains Malaysia, and a member of the International Advisory Board created to mark the Antarctic Treaty's 50th anniversary in 2009. "</w:t>
      </w:r>
      <w:r w:rsidRPr="005501FC">
        <w:rPr>
          <w:rStyle w:val="StyleBoldUnderline"/>
          <w:highlight w:val="yellow"/>
        </w:rPr>
        <w:t>Science is</w:t>
      </w:r>
      <w:r w:rsidRPr="009E30E7">
        <w:rPr>
          <w:rStyle w:val="StyleBoldUnderline"/>
        </w:rPr>
        <w:t xml:space="preserve"> free of such time-bound blinders and therefore is </w:t>
      </w:r>
      <w:r w:rsidRPr="005501FC">
        <w:rPr>
          <w:rStyle w:val="StyleBoldUnderline"/>
          <w:highlight w:val="yellow"/>
        </w:rPr>
        <w:t>fundamental to environment-related diplomacy</w:t>
      </w:r>
      <w:r w:rsidRPr="005501FC">
        <w:rPr>
          <w:sz w:val="14"/>
          <w:highlight w:val="yellow"/>
        </w:rPr>
        <w:t xml:space="preserve"> </w:t>
      </w:r>
      <w:r w:rsidRPr="005501FC">
        <w:rPr>
          <w:rStyle w:val="Emphasis"/>
          <w:highlight w:val="yellow"/>
        </w:rPr>
        <w:t>at a global scale</w:t>
      </w:r>
      <w:r w:rsidRPr="009E30E7">
        <w:rPr>
          <w:sz w:val="14"/>
        </w:rPr>
        <w:t xml:space="preserve">," says Dr. Zakri, who co-chairs as well the Malaysian Industry-Government Group for High Technology (MIGHT). "The world is changing always. </w:t>
      </w:r>
      <w:r w:rsidRPr="005501FC">
        <w:rPr>
          <w:rStyle w:val="StyleBoldUnderline"/>
          <w:highlight w:val="yellow"/>
        </w:rPr>
        <w:t>Science provides the common language</w:t>
      </w:r>
      <w:r w:rsidRPr="009E30E7">
        <w:rPr>
          <w:rStyle w:val="StyleBoldUnderline"/>
        </w:rPr>
        <w:t>, culture and foundation for nations and people to work together in decision-making on shared global interests</w:t>
      </w:r>
      <w:r w:rsidRPr="009E30E7">
        <w:rPr>
          <w:sz w:val="14"/>
        </w:rPr>
        <w:t>."</w:t>
      </w:r>
    </w:p>
    <w:p w:rsidR="00B034F9" w:rsidRDefault="00B034F9" w:rsidP="00B034F9">
      <w:pPr>
        <w:pStyle w:val="Heading4"/>
      </w:pPr>
      <w:r>
        <w:t>Science diplomacy solves every impact – extinction</w:t>
      </w:r>
    </w:p>
    <w:p w:rsidR="00B034F9" w:rsidRDefault="00B034F9" w:rsidP="00B034F9">
      <w:r w:rsidRPr="009E30E7">
        <w:rPr>
          <w:rStyle w:val="StyleStyleBold12pt"/>
        </w:rPr>
        <w:t>Fedoroff 8</w:t>
      </w:r>
      <w:r>
        <w:rPr>
          <w:rStyle w:val="StyleStyleBold12pt"/>
        </w:rPr>
        <w:t xml:space="preserve"> </w:t>
      </w:r>
      <w:r w:rsidRPr="009E30E7">
        <w:t xml:space="preserve">(Nina, - Science and Technology Adviser to the Secretary of State and the Administrator of USAID Testimony </w:t>
      </w:r>
      <w:proofErr w:type="gramStart"/>
      <w:r w:rsidRPr="009E30E7">
        <w:t>Before</w:t>
      </w:r>
      <w:proofErr w:type="gramEnd"/>
      <w:r w:rsidRPr="009E30E7">
        <w:t xml:space="preserve"> the House Science Subcommittee on Research and Science Education, 4/2, </w:t>
      </w:r>
      <w:hyperlink r:id="rId27" w:tgtFrame="_blank" w:history="1">
        <w:r w:rsidRPr="009E30E7">
          <w:rPr>
            <w:rStyle w:val="Hyperlink"/>
          </w:rPr>
          <w:t>http://www.state.gov/g/oes/rls/rm/102996.htm</w:t>
        </w:r>
      </w:hyperlink>
      <w:r w:rsidRPr="009E30E7">
        <w:t>)  </w:t>
      </w:r>
    </w:p>
    <w:p w:rsidR="00B034F9" w:rsidRDefault="00B034F9" w:rsidP="00B034F9">
      <w:pPr>
        <w:rPr>
          <w:rStyle w:val="StyleBoldUnderline"/>
        </w:rPr>
      </w:pPr>
      <w:r w:rsidRPr="005501FC">
        <w:rPr>
          <w:rStyle w:val="StyleBoldUnderline"/>
          <w:highlight w:val="yellow"/>
        </w:rPr>
        <w:t>Science</w:t>
      </w:r>
      <w:r w:rsidRPr="006B2640">
        <w:rPr>
          <w:rStyle w:val="StyleBoldUnderline"/>
        </w:rPr>
        <w:t xml:space="preserve"> by </w:t>
      </w:r>
      <w:r w:rsidRPr="001F1964">
        <w:rPr>
          <w:rStyle w:val="StyleBoldUnderline"/>
          <w:b/>
        </w:rPr>
        <w:t xml:space="preserve">its nature </w:t>
      </w:r>
      <w:r w:rsidRPr="005501FC">
        <w:rPr>
          <w:rStyle w:val="StyleBoldUnderline"/>
          <w:b/>
          <w:highlight w:val="yellow"/>
        </w:rPr>
        <w:t>facilitates diplomacy</w:t>
      </w:r>
      <w:r w:rsidRPr="001F1964">
        <w:rPr>
          <w:rStyle w:val="StyleBoldUnderline"/>
          <w:b/>
        </w:rPr>
        <w:t xml:space="preserve"> because </w:t>
      </w:r>
      <w:r w:rsidRPr="005501FC">
        <w:rPr>
          <w:rStyle w:val="StyleBoldUnderline"/>
          <w:b/>
          <w:highlight w:val="yellow"/>
        </w:rPr>
        <w:t>it strengthens political relationships</w:t>
      </w:r>
      <w:r w:rsidRPr="006B2640">
        <w:rPr>
          <w:rStyle w:val="StyleBoldUnderline"/>
        </w:rPr>
        <w:t>, embodies powerful ideals, and creates opportunities for all.</w:t>
      </w:r>
      <w:r w:rsidRPr="006B2640">
        <w:rPr>
          <w:sz w:val="14"/>
        </w:rPr>
        <w:t xml:space="preserve"> </w:t>
      </w:r>
      <w:r w:rsidRPr="006B2640">
        <w:rPr>
          <w:sz w:val="14"/>
          <w:szCs w:val="15"/>
        </w:rPr>
        <w:t xml:space="preserve">The global scientific community embraces principles Americans cherish: transparency, meritocracy, accountability, the objective evaluation of evidence, and broad and frequently democratic participation. Science is inherently democratic, respecting evidence and truth above all.Science is also a common global language, able to bridge deep political and religious divides. Scientists share a common language. </w:t>
      </w:r>
      <w:r w:rsidRPr="006B2640">
        <w:rPr>
          <w:rStyle w:val="StyleBoldUnderline"/>
        </w:rPr>
        <w:t>Scientific interactions serve to keep open lines of communication and cultural understanding. As scientists everywhere have a common evidentiary external reference system, members of ideologically divergent societies can use the common language of science to cooperatively address both domestic and the increasingly trans-national and global problems confronting humanity in the 21st century</w:t>
      </w:r>
      <w:r w:rsidRPr="006B2640">
        <w:rPr>
          <w:sz w:val="24"/>
          <w:u w:val="single"/>
        </w:rPr>
        <w:t>.</w:t>
      </w:r>
      <w:r w:rsidRPr="006B2640">
        <w:rPr>
          <w:sz w:val="14"/>
          <w:szCs w:val="15"/>
        </w:rPr>
        <w:t xml:space="preserve"> There is a growing recognition that science and technology will increasingly drive the successful economies of the 21st century. 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 – Japan, Korea, China, E.U., India, Russia, and United States – representing 70% of the world’s current population</w:t>
      </w:r>
      <w:proofErr w:type="gramStart"/>
      <w:r w:rsidRPr="006B2640">
        <w:rPr>
          <w:sz w:val="14"/>
          <w:szCs w:val="15"/>
        </w:rPr>
        <w:t>..</w:t>
      </w:r>
      <w:proofErr w:type="gramEnd"/>
      <w:r w:rsidRPr="006B2640">
        <w:rPr>
          <w:sz w:val="14"/>
          <w:szCs w:val="15"/>
        </w:rPr>
        <w:t xml:space="preserve">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The elimination of the promised U.S. contribution drew our allies to question our commitment and credibility in international cooperative ventures. More problematically, it jeopardizes a platform for reaffirming U.S. relations with key states. It should be noted that even at the height of the cold war, </w:t>
      </w:r>
      <w:r w:rsidRPr="005501FC">
        <w:rPr>
          <w:rStyle w:val="StyleBoldUnderline"/>
          <w:highlight w:val="yellow"/>
        </w:rPr>
        <w:t xml:space="preserve">the </w:t>
      </w:r>
      <w:r w:rsidRPr="005501FC">
        <w:rPr>
          <w:rStyle w:val="Emphasis"/>
          <w:highlight w:val="yellow"/>
        </w:rPr>
        <w:t>U</w:t>
      </w:r>
      <w:r w:rsidRPr="006B2640">
        <w:rPr>
          <w:rStyle w:val="StyleBoldUnderline"/>
        </w:rPr>
        <w:t xml:space="preserve">nited </w:t>
      </w:r>
      <w:r w:rsidRPr="005501FC">
        <w:rPr>
          <w:rStyle w:val="Emphasis"/>
          <w:highlight w:val="yellow"/>
        </w:rPr>
        <w:t>S</w:t>
      </w:r>
      <w:r w:rsidRPr="006B2640">
        <w:rPr>
          <w:rStyle w:val="StyleBoldUnderline"/>
        </w:rPr>
        <w:t xml:space="preserve">tates </w:t>
      </w:r>
      <w:r w:rsidRPr="005501FC">
        <w:rPr>
          <w:rStyle w:val="StyleBoldUnderline"/>
          <w:highlight w:val="yellow"/>
        </w:rPr>
        <w:t>used science diplomacy</w:t>
      </w:r>
      <w:r w:rsidRPr="006B2640">
        <w:rPr>
          <w:rStyle w:val="StyleBoldUnderline"/>
        </w:rPr>
        <w:t xml:space="preserve"> as a means </w:t>
      </w:r>
      <w:r w:rsidRPr="005501FC">
        <w:rPr>
          <w:rStyle w:val="StyleBoldUnderline"/>
          <w:highlight w:val="yellow"/>
        </w:rPr>
        <w:t>to maintain communications and avoid misunderstanding</w:t>
      </w:r>
      <w:r w:rsidRPr="006B2640">
        <w:rPr>
          <w:rStyle w:val="StyleBoldUnderline"/>
        </w:rPr>
        <w:t xml:space="preserve"> </w:t>
      </w:r>
      <w:r w:rsidRPr="005501FC">
        <w:rPr>
          <w:rStyle w:val="StyleBoldUnderline"/>
          <w:highlight w:val="yellow"/>
        </w:rPr>
        <w:t>between the world’s two nuclear powers</w:t>
      </w:r>
      <w:r w:rsidRPr="006B2640">
        <w:rPr>
          <w:rStyle w:val="StyleBoldUnderline"/>
        </w:rPr>
        <w:t xml:space="preserve"> – the Soviet Union and the United States. In a complex multi-polar world, relations are more challenging, the threats perhaps greater, and the need for engagement more paramount.</w:t>
      </w:r>
      <w:r w:rsidRPr="006B2640">
        <w:rPr>
          <w:sz w:val="14"/>
        </w:rPr>
        <w:t xml:space="preserve"> </w:t>
      </w:r>
      <w:r w:rsidRPr="006B2640">
        <w:rPr>
          <w:sz w:val="14"/>
          <w:szCs w:val="15"/>
        </w:rPr>
        <w:t>Using Science Diplomacy to Achieve National Security Objectives The welfare and stability of countries and regions in many parts of the globe require a concerted effort by the developed world to address the causal factors that render countries fragile and cause states to fail. Countries that are unable to defend their people against starvation, or fail to provide economic opportunity, are susceptible to extremist ideologies, autocratic rule, and abuses of human rights. As well, the world faces common threats, among them climate change, energy and water shortages, public health emergencies, environmental degradation, poverty, food insecurity, and religious extremism. These threats can undermine the national security of the United States, both directly and indirectly. Many are blind to political boundaries, becoming regional or global threats</w:t>
      </w:r>
      <w:r w:rsidRPr="006B2640">
        <w:rPr>
          <w:sz w:val="14"/>
        </w:rPr>
        <w:t xml:space="preserve">. </w:t>
      </w:r>
      <w:r w:rsidRPr="006B2640">
        <w:rPr>
          <w:sz w:val="14"/>
          <w:szCs w:val="14"/>
        </w:rPr>
        <w:t xml:space="preserve">The United States has no monopoly on knowledge in a globalizing world and </w:t>
      </w:r>
      <w:r w:rsidRPr="005501FC">
        <w:rPr>
          <w:rStyle w:val="StyleBoldUnderline"/>
          <w:highlight w:val="yellow"/>
        </w:rPr>
        <w:t>the scientific challenges</w:t>
      </w:r>
      <w:r w:rsidRPr="006B2640">
        <w:rPr>
          <w:rStyle w:val="StyleBoldUnderline"/>
        </w:rPr>
        <w:t xml:space="preserve"> </w:t>
      </w:r>
      <w:r w:rsidRPr="006B2640">
        <w:rPr>
          <w:rStyle w:val="Emphasis"/>
        </w:rPr>
        <w:t xml:space="preserve">facing humankind </w:t>
      </w:r>
      <w:r w:rsidRPr="005501FC">
        <w:rPr>
          <w:rStyle w:val="Emphasis"/>
          <w:highlight w:val="yellow"/>
        </w:rPr>
        <w:t>are enormous</w:t>
      </w:r>
      <w:r w:rsidRPr="006B2640">
        <w:rPr>
          <w:sz w:val="14"/>
        </w:rPr>
        <w:t xml:space="preserve">. </w:t>
      </w:r>
      <w:r w:rsidRPr="005501FC">
        <w:rPr>
          <w:rStyle w:val="StyleBoldUnderline"/>
          <w:highlight w:val="yellow"/>
        </w:rPr>
        <w:t>Addressing these</w:t>
      </w:r>
      <w:r w:rsidRPr="006B2640">
        <w:rPr>
          <w:rStyle w:val="StyleBoldUnderline"/>
        </w:rPr>
        <w:t xml:space="preserve"> common challenges demands common solutions and </w:t>
      </w:r>
      <w:r w:rsidRPr="005501FC">
        <w:rPr>
          <w:rStyle w:val="StyleBoldUnderline"/>
          <w:highlight w:val="yellow"/>
        </w:rPr>
        <w:t>necessitates</w:t>
      </w:r>
      <w:r w:rsidRPr="006B2640">
        <w:rPr>
          <w:rStyle w:val="StyleBoldUnderline"/>
        </w:rPr>
        <w:t xml:space="preserve"> </w:t>
      </w:r>
      <w:r w:rsidRPr="005501FC">
        <w:rPr>
          <w:rStyle w:val="StyleBoldUnderline"/>
          <w:highlight w:val="yellow"/>
        </w:rPr>
        <w:t>scientific cooperation</w:t>
      </w:r>
      <w:r w:rsidRPr="006B2640">
        <w:rPr>
          <w:sz w:val="14"/>
        </w:rPr>
        <w:t xml:space="preserve">, common standards, and common goals. </w:t>
      </w:r>
      <w:r w:rsidRPr="005501FC">
        <w:rPr>
          <w:rStyle w:val="StyleBoldUnderline"/>
          <w:highlight w:val="yellow"/>
        </w:rPr>
        <w:t>We must</w:t>
      </w:r>
      <w:r w:rsidRPr="006B2640">
        <w:rPr>
          <w:rStyle w:val="StyleBoldUnderline"/>
        </w:rPr>
        <w:t xml:space="preserve"> increasingly </w:t>
      </w:r>
      <w:r w:rsidRPr="005501FC">
        <w:rPr>
          <w:rStyle w:val="StyleBoldUnderline"/>
          <w:highlight w:val="yellow"/>
        </w:rPr>
        <w:t>harness</w:t>
      </w:r>
      <w:r w:rsidRPr="006B2640">
        <w:rPr>
          <w:rStyle w:val="StyleBoldUnderline"/>
        </w:rPr>
        <w:t xml:space="preserve"> the power of American </w:t>
      </w:r>
      <w:r w:rsidRPr="005501FC">
        <w:rPr>
          <w:rStyle w:val="StyleBoldUnderline"/>
          <w:highlight w:val="yellow"/>
        </w:rPr>
        <w:t>ingenuity</w:t>
      </w:r>
      <w:r w:rsidRPr="006B2640">
        <w:rPr>
          <w:rStyle w:val="StyleBoldUnderline"/>
        </w:rPr>
        <w:t xml:space="preserve"> in science and technology through strong partnerships with the science community in both academia and the private sector</w:t>
      </w:r>
      <w:r w:rsidRPr="006B2640">
        <w:rPr>
          <w:sz w:val="14"/>
        </w:rPr>
        <w:t xml:space="preserve">, in the U.S. and abroad among our allies, </w:t>
      </w:r>
      <w:r w:rsidRPr="005501FC">
        <w:rPr>
          <w:rStyle w:val="Emphasis"/>
          <w:highlight w:val="yellow"/>
        </w:rPr>
        <w:t>to advance U.S. interests in foreign policy</w:t>
      </w:r>
      <w:r w:rsidRPr="006B2640">
        <w:rPr>
          <w:sz w:val="14"/>
        </w:rPr>
        <w:t xml:space="preserve">.  </w:t>
      </w:r>
      <w:r>
        <w:rPr>
          <w:color w:val="FF0000"/>
          <w:sz w:val="36"/>
        </w:rPr>
        <w:t xml:space="preserve">§ Marked 08:45 § </w:t>
      </w:r>
      <w:r w:rsidRPr="005501FC">
        <w:rPr>
          <w:rStyle w:val="StyleBoldUnderline"/>
          <w:highlight w:val="yellow"/>
        </w:rPr>
        <w:t xml:space="preserve">There are </w:t>
      </w:r>
      <w:r w:rsidRPr="001F1964">
        <w:rPr>
          <w:rStyle w:val="StyleBoldUnderline"/>
        </w:rPr>
        <w:t>also</w:t>
      </w:r>
      <w:r w:rsidRPr="006B2640">
        <w:rPr>
          <w:rStyle w:val="StyleBoldUnderline"/>
        </w:rPr>
        <w:t xml:space="preserve"> important </w:t>
      </w:r>
      <w:r w:rsidRPr="005501FC">
        <w:rPr>
          <w:rStyle w:val="StyleBoldUnderline"/>
          <w:highlight w:val="yellow"/>
        </w:rPr>
        <w:t>challenges</w:t>
      </w:r>
      <w:r w:rsidRPr="006B2640">
        <w:rPr>
          <w:rStyle w:val="StyleBoldUnderline"/>
        </w:rPr>
        <w:t xml:space="preserve"> to the ability of states </w:t>
      </w:r>
      <w:r w:rsidRPr="005501FC">
        <w:rPr>
          <w:rStyle w:val="StyleBoldUnderline"/>
          <w:highlight w:val="yellow"/>
        </w:rPr>
        <w:t>to supply</w:t>
      </w:r>
      <w:r w:rsidRPr="006B2640">
        <w:rPr>
          <w:rStyle w:val="StyleBoldUnderline"/>
        </w:rPr>
        <w:t xml:space="preserve"> their populations with sufficient </w:t>
      </w:r>
      <w:r w:rsidRPr="005501FC">
        <w:rPr>
          <w:rStyle w:val="StyleBoldUnderline"/>
          <w:highlight w:val="yellow"/>
        </w:rPr>
        <w:t>food</w:t>
      </w:r>
      <w:r w:rsidRPr="005501FC">
        <w:rPr>
          <w:sz w:val="14"/>
          <w:highlight w:val="yellow"/>
        </w:rPr>
        <w:t>.</w:t>
      </w:r>
      <w:r w:rsidRPr="006B2640">
        <w:rPr>
          <w:sz w:val="14"/>
        </w:rPr>
        <w:t xml:space="preserve"> The still-growing human population, rising affluence in emerging economies, and other factors have combined to create unprecedented pressures on global prices of staples such as edible oils and grains. </w:t>
      </w:r>
      <w:r w:rsidRPr="006B2640">
        <w:rPr>
          <w:rStyle w:val="StyleBoldUnderline"/>
        </w:rPr>
        <w:t xml:space="preserve">Encouraging and promoting the use of contemporary molecular techniques in crop improvement is an essential goal for US science diplomacy. An essential part of </w:t>
      </w:r>
      <w:r w:rsidRPr="005501FC">
        <w:rPr>
          <w:rStyle w:val="StyleBoldUnderline"/>
          <w:highlight w:val="yellow"/>
        </w:rPr>
        <w:t>the war on terrorism is a war of ideas</w:t>
      </w:r>
      <w:r w:rsidRPr="005501FC">
        <w:rPr>
          <w:sz w:val="14"/>
          <w:highlight w:val="yellow"/>
        </w:rPr>
        <w:t>.</w:t>
      </w:r>
      <w:r w:rsidRPr="006B2640">
        <w:rPr>
          <w:sz w:val="14"/>
        </w:rPr>
        <w:t xml:space="preserve"> </w:t>
      </w:r>
      <w:r w:rsidRPr="006B2640">
        <w:rPr>
          <w:rStyle w:val="StyleBoldUnderline"/>
        </w:rPr>
        <w:t>The creation of economic opportunity can do much more to combat the rise of fanaticism than can any weapon.</w:t>
      </w:r>
      <w:r w:rsidRPr="006B2640">
        <w:rPr>
          <w:sz w:val="14"/>
        </w:rPr>
        <w:t xml:space="preserve"> The war of ideas is a war about rationalism as opposed to irrationalism. </w:t>
      </w:r>
      <w:r w:rsidRPr="005501FC">
        <w:rPr>
          <w:rStyle w:val="StyleBoldUnderline"/>
          <w:highlight w:val="yellow"/>
        </w:rPr>
        <w:t>Science and tech</w:t>
      </w:r>
      <w:r w:rsidRPr="006B2640">
        <w:rPr>
          <w:rStyle w:val="StyleBoldUnderline"/>
        </w:rPr>
        <w:t xml:space="preserve">nology </w:t>
      </w:r>
      <w:r w:rsidRPr="005501FC">
        <w:rPr>
          <w:rStyle w:val="StyleBoldUnderline"/>
          <w:highlight w:val="yellow"/>
        </w:rPr>
        <w:t>put us firmly on the side of rationalism by providing ideas</w:t>
      </w:r>
      <w:r w:rsidRPr="006B2640">
        <w:rPr>
          <w:rStyle w:val="StyleBoldUnderline"/>
        </w:rPr>
        <w:t xml:space="preserve"> and opportunities </w:t>
      </w:r>
      <w:r w:rsidRPr="006B2640">
        <w:rPr>
          <w:sz w:val="14"/>
        </w:rPr>
        <w:t xml:space="preserve">that improve people’s lives. </w:t>
      </w:r>
      <w:r w:rsidRPr="006B2640">
        <w:rPr>
          <w:rStyle w:val="StyleBoldUnderline"/>
        </w:rPr>
        <w:t xml:space="preserve">We may use the recognition and </w:t>
      </w:r>
      <w:r w:rsidRPr="005501FC">
        <w:rPr>
          <w:rStyle w:val="StyleBoldUnderline"/>
          <w:highlight w:val="yellow"/>
        </w:rPr>
        <w:t>the goodwill that science</w:t>
      </w:r>
      <w:r w:rsidRPr="006B2640">
        <w:rPr>
          <w:rStyle w:val="StyleBoldUnderline"/>
        </w:rPr>
        <w:t xml:space="preserve"> still </w:t>
      </w:r>
      <w:r w:rsidRPr="005501FC">
        <w:rPr>
          <w:rStyle w:val="StyleBoldUnderline"/>
          <w:highlight w:val="yellow"/>
        </w:rPr>
        <w:t>generates</w:t>
      </w:r>
      <w:r w:rsidRPr="006B2640">
        <w:rPr>
          <w:rStyle w:val="StyleBoldUnderline"/>
        </w:rPr>
        <w:t xml:space="preserve"> for the </w:t>
      </w:r>
      <w:r w:rsidRPr="006B2640">
        <w:rPr>
          <w:rStyle w:val="Emphasis"/>
        </w:rPr>
        <w:t>U</w:t>
      </w:r>
      <w:r w:rsidRPr="006B2640">
        <w:rPr>
          <w:sz w:val="14"/>
        </w:rPr>
        <w:t xml:space="preserve">nited </w:t>
      </w:r>
      <w:r w:rsidRPr="006B2640">
        <w:rPr>
          <w:rStyle w:val="Emphasis"/>
        </w:rPr>
        <w:t>S</w:t>
      </w:r>
      <w:r w:rsidRPr="006B2640">
        <w:rPr>
          <w:sz w:val="14"/>
        </w:rPr>
        <w:t>tates to</w:t>
      </w:r>
      <w:r w:rsidRPr="006B2640">
        <w:rPr>
          <w:rStyle w:val="StyleBoldUnderline"/>
        </w:rPr>
        <w:t xml:space="preserve"> achieve our diplomatic and developmental goals.</w:t>
      </w:r>
      <w:r w:rsidRPr="006B2640">
        <w:rPr>
          <w:sz w:val="14"/>
        </w:rPr>
        <w:t xml:space="preserve"> </w:t>
      </w:r>
      <w:r w:rsidRPr="006B2640">
        <w:rPr>
          <w:rStyle w:val="StyleBoldUnderline"/>
        </w:rPr>
        <w:t xml:space="preserve">Additionally, the Department </w:t>
      </w:r>
      <w:r w:rsidRPr="005501FC">
        <w:rPr>
          <w:rStyle w:val="StyleBoldUnderline"/>
          <w:highlight w:val="yellow"/>
        </w:rPr>
        <w:t xml:space="preserve">continues to use science as a means to </w:t>
      </w:r>
      <w:r w:rsidRPr="005501FC">
        <w:rPr>
          <w:rStyle w:val="Emphasis"/>
          <w:highlight w:val="yellow"/>
        </w:rPr>
        <w:t>reduce the proliferation of</w:t>
      </w:r>
      <w:r w:rsidRPr="006B2640">
        <w:rPr>
          <w:rStyle w:val="Emphasis"/>
        </w:rPr>
        <w:t xml:space="preserve"> the</w:t>
      </w:r>
      <w:r w:rsidRPr="006B2640">
        <w:rPr>
          <w:sz w:val="14"/>
        </w:rPr>
        <w:t xml:space="preserve"> </w:t>
      </w:r>
      <w:r w:rsidRPr="005501FC">
        <w:rPr>
          <w:rStyle w:val="StyleBoldUnderline"/>
          <w:highlight w:val="yellow"/>
          <w:bdr w:val="single" w:sz="4" w:space="0" w:color="auto"/>
        </w:rPr>
        <w:t>w</w:t>
      </w:r>
      <w:r w:rsidRPr="006B2640">
        <w:rPr>
          <w:sz w:val="14"/>
        </w:rPr>
        <w:t xml:space="preserve">eapons’ of </w:t>
      </w:r>
      <w:r w:rsidRPr="005501FC">
        <w:rPr>
          <w:rStyle w:val="StyleBoldUnderline"/>
          <w:highlight w:val="yellow"/>
          <w:bdr w:val="single" w:sz="4" w:space="0" w:color="auto"/>
        </w:rPr>
        <w:t>m</w:t>
      </w:r>
      <w:r w:rsidRPr="006B2640">
        <w:rPr>
          <w:sz w:val="14"/>
        </w:rPr>
        <w:t xml:space="preserve">ass </w:t>
      </w:r>
      <w:r w:rsidRPr="005501FC">
        <w:rPr>
          <w:rStyle w:val="StyleBoldUnderline"/>
          <w:highlight w:val="yellow"/>
          <w:bdr w:val="single" w:sz="4" w:space="0" w:color="auto"/>
        </w:rPr>
        <w:t>d</w:t>
      </w:r>
      <w:r w:rsidRPr="006B2640">
        <w:rPr>
          <w:sz w:val="14"/>
        </w:rPr>
        <w:t xml:space="preserve">estruction </w:t>
      </w:r>
      <w:r w:rsidRPr="006B2640">
        <w:rPr>
          <w:rStyle w:val="StyleBoldUnderline"/>
        </w:rPr>
        <w:t>and prevent what has been dubbed ‘brain drain’</w:t>
      </w:r>
      <w:r w:rsidRPr="006B2640">
        <w:rPr>
          <w:sz w:val="14"/>
        </w:rPr>
        <w:t xml:space="preserve">. Through cooperative threat reduction activities, former weapons scientists redirect their skills to participate in peaceful, collaborative international research in a large variety of scientific fields. In addition, </w:t>
      </w:r>
      <w:r w:rsidRPr="006B2640">
        <w:rPr>
          <w:rStyle w:val="StyleBoldUnderline"/>
        </w:rPr>
        <w:t xml:space="preserve">new </w:t>
      </w:r>
      <w:r w:rsidRPr="005501FC">
        <w:rPr>
          <w:rStyle w:val="StyleBoldUnderline"/>
          <w:highlight w:val="yellow"/>
        </w:rPr>
        <w:lastRenderedPageBreak/>
        <w:t>global efforts</w:t>
      </w:r>
      <w:r w:rsidRPr="006B2640">
        <w:rPr>
          <w:rStyle w:val="StyleBoldUnderline"/>
        </w:rPr>
        <w:t xml:space="preserve"> focus on </w:t>
      </w:r>
      <w:r w:rsidRPr="005501FC">
        <w:rPr>
          <w:rStyle w:val="StyleBoldUnderline"/>
          <w:highlight w:val="yellow"/>
        </w:rPr>
        <w:t xml:space="preserve">improving </w:t>
      </w:r>
      <w:r w:rsidRPr="005501FC">
        <w:rPr>
          <w:rStyle w:val="Emphasis"/>
          <w:highlight w:val="yellow"/>
        </w:rPr>
        <w:t>biological</w:t>
      </w:r>
      <w:r w:rsidRPr="005501FC">
        <w:rPr>
          <w:rStyle w:val="StyleBoldUnderline"/>
          <w:highlight w:val="yellow"/>
        </w:rPr>
        <w:t xml:space="preserve">, </w:t>
      </w:r>
      <w:r w:rsidRPr="005501FC">
        <w:rPr>
          <w:rStyle w:val="Emphasis"/>
          <w:highlight w:val="yellow"/>
        </w:rPr>
        <w:t>chemical,</w:t>
      </w:r>
      <w:r w:rsidRPr="005501FC">
        <w:rPr>
          <w:rStyle w:val="StyleBoldUnderline"/>
          <w:highlight w:val="yellow"/>
        </w:rPr>
        <w:t xml:space="preserve"> and </w:t>
      </w:r>
      <w:r w:rsidRPr="005501FC">
        <w:rPr>
          <w:rStyle w:val="Emphasis"/>
          <w:highlight w:val="yellow"/>
        </w:rPr>
        <w:t>nuclear security</w:t>
      </w:r>
      <w:r w:rsidRPr="006B2640">
        <w:rPr>
          <w:rStyle w:val="StyleBoldUnderline"/>
        </w:rPr>
        <w:t xml:space="preserve"> </w:t>
      </w:r>
      <w:r w:rsidRPr="005501FC">
        <w:rPr>
          <w:rStyle w:val="StyleBoldUnderline"/>
          <w:highlight w:val="yellow"/>
        </w:rPr>
        <w:t>by</w:t>
      </w:r>
      <w:r w:rsidRPr="006B2640">
        <w:rPr>
          <w:rStyle w:val="StyleBoldUnderline"/>
        </w:rPr>
        <w:t xml:space="preserve"> promoting and </w:t>
      </w:r>
      <w:r w:rsidRPr="005501FC">
        <w:rPr>
          <w:rStyle w:val="StyleBoldUnderline"/>
          <w:highlight w:val="yellow"/>
        </w:rPr>
        <w:t>implementing best scientific practices as a means to enhance security</w:t>
      </w:r>
      <w:r w:rsidRPr="006B2640">
        <w:rPr>
          <w:rStyle w:val="StyleBoldUnderline"/>
        </w:rPr>
        <w:t>, increase global partnerships, and create sustainability.</w:t>
      </w:r>
    </w:p>
    <w:p w:rsidR="00B034F9" w:rsidRPr="00E9646C" w:rsidRDefault="00B034F9" w:rsidP="00B034F9"/>
    <w:p w:rsidR="00B034F9" w:rsidRDefault="00B034F9" w:rsidP="00B034F9">
      <w:pPr>
        <w:pStyle w:val="Heading3"/>
      </w:pPr>
      <w:r>
        <w:lastRenderedPageBreak/>
        <w:t>Fem K – 2AC</w:t>
      </w:r>
    </w:p>
    <w:p w:rsidR="00B034F9" w:rsidRPr="00470D88" w:rsidRDefault="00B034F9" w:rsidP="00B034F9">
      <w:pPr>
        <w:pStyle w:val="Heading4"/>
      </w:pPr>
      <w:r w:rsidRPr="0058193E">
        <w:t xml:space="preserve">Alternative fails – critical theory has </w:t>
      </w:r>
      <w:r w:rsidRPr="0058193E">
        <w:rPr>
          <w:u w:val="single"/>
        </w:rPr>
        <w:t>no mechanism</w:t>
      </w:r>
      <w:r w:rsidRPr="0058193E">
        <w:t xml:space="preserve"> to translate theory into practice</w:t>
      </w:r>
    </w:p>
    <w:p w:rsidR="00B034F9" w:rsidRPr="0058193E" w:rsidRDefault="00B034F9" w:rsidP="00B034F9">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B034F9" w:rsidRPr="0058193E" w:rsidRDefault="00B034F9" w:rsidP="00B034F9">
      <w:pPr>
        <w:widowControl w:val="0"/>
        <w:rPr>
          <w:rFonts w:eastAsia="SimSun"/>
          <w:szCs w:val="24"/>
          <w:u w:val="single"/>
          <w:lang w:eastAsia="zh-CN"/>
        </w:rPr>
      </w:pPr>
    </w:p>
    <w:p w:rsidR="00B034F9" w:rsidRPr="00B12A86" w:rsidRDefault="00B034F9" w:rsidP="00B034F9">
      <w:pPr>
        <w:widowControl w:val="0"/>
        <w:rPr>
          <w:rFonts w:eastAsia="Times New Roman"/>
          <w:szCs w:val="20"/>
        </w:rPr>
      </w:pPr>
      <w:r w:rsidRPr="0058193E">
        <w:rPr>
          <w:rFonts w:eastAsia="SimSun"/>
          <w:szCs w:val="24"/>
          <w:u w:val="single"/>
          <w:lang w:eastAsia="zh-CN"/>
        </w:rPr>
        <w:t xml:space="preserve">Because </w:t>
      </w:r>
      <w:r w:rsidRPr="005501FC">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5501FC">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5501FC">
        <w:rPr>
          <w:rFonts w:eastAsia="SimSun"/>
          <w:szCs w:val="24"/>
          <w:highlight w:val="yellow"/>
          <w:u w:val="single"/>
          <w:lang w:eastAsia="zh-CN"/>
        </w:rPr>
        <w:t xml:space="preserve">Yet </w:t>
      </w:r>
      <w:r w:rsidRPr="0058193E">
        <w:rPr>
          <w:rFonts w:eastAsia="SimSun"/>
          <w:szCs w:val="24"/>
          <w:u w:val="single"/>
          <w:lang w:eastAsia="zh-CN"/>
        </w:rPr>
        <w:t xml:space="preserve">their </w:t>
      </w:r>
      <w:r w:rsidRPr="005501FC">
        <w:rPr>
          <w:rFonts w:eastAsia="SimSun"/>
          <w:szCs w:val="24"/>
          <w:highlight w:val="yellow"/>
          <w:u w:val="single"/>
          <w:lang w:eastAsia="zh-CN"/>
        </w:rPr>
        <w:t>thinking on this issue</w:t>
      </w:r>
      <w:r w:rsidRPr="005501FC">
        <w:rPr>
          <w:rFonts w:eastAsia="Times New Roman"/>
          <w:szCs w:val="20"/>
          <w:highlight w:val="yellow"/>
        </w:rPr>
        <w:t xml:space="preserve"> </w:t>
      </w:r>
      <w:r w:rsidRPr="0058193E">
        <w:rPr>
          <w:rFonts w:eastAsia="Times New Roman"/>
          <w:szCs w:val="20"/>
        </w:rPr>
        <w:t xml:space="preserve">thus far </w:t>
      </w:r>
      <w:r w:rsidRPr="005501FC">
        <w:rPr>
          <w:rFonts w:eastAsia="SimSun"/>
          <w:szCs w:val="24"/>
          <w:highlight w:val="yellow"/>
          <w:u w:val="single"/>
          <w:lang w:eastAsia="zh-CN"/>
        </w:rPr>
        <w:t>does not seem to have progressed</w:t>
      </w:r>
      <w:r w:rsidRPr="005501FC">
        <w:rPr>
          <w:rFonts w:eastAsia="Times New Roman"/>
          <w:szCs w:val="20"/>
          <w:highlight w:val="yellow"/>
        </w:rPr>
        <w:t xml:space="preserve"> </w:t>
      </w:r>
      <w:r w:rsidRPr="0058193E">
        <w:rPr>
          <w:rFonts w:eastAsia="Times New Roman"/>
          <w:szCs w:val="20"/>
        </w:rPr>
        <w:t xml:space="preserve">much </w:t>
      </w:r>
      <w:r w:rsidRPr="005501FC">
        <w:rPr>
          <w:rFonts w:eastAsia="SimSun"/>
          <w:szCs w:val="24"/>
          <w:highlight w:val="yellow"/>
          <w:u w:val="single"/>
          <w:lang w:eastAsia="zh-CN"/>
        </w:rPr>
        <w:t xml:space="preserve">beyond </w:t>
      </w:r>
      <w:r w:rsidRPr="005501FC">
        <w:rPr>
          <w:rFonts w:eastAsia="SimSun"/>
          <w:b/>
          <w:szCs w:val="24"/>
          <w:highlight w:val="yellow"/>
          <w:u w:val="single"/>
          <w:lang w:eastAsia="zh-CN"/>
        </w:rPr>
        <w:t>grandiose statements of intent</w:t>
      </w:r>
      <w:r w:rsidRPr="005501FC">
        <w:rPr>
          <w:rFonts w:eastAsia="SimSun"/>
          <w:szCs w:val="24"/>
          <w:highlight w:val="yellow"/>
          <w:u w:val="single"/>
          <w:lang w:eastAsia="zh-CN"/>
        </w:rPr>
        <w:t>. There have been no</w:t>
      </w:r>
      <w:r w:rsidRPr="005501FC">
        <w:rPr>
          <w:rFonts w:eastAsia="Times New Roman"/>
          <w:szCs w:val="20"/>
          <w:highlight w:val="yellow"/>
        </w:rPr>
        <w:t xml:space="preserve"> </w:t>
      </w:r>
      <w:r w:rsidRPr="0058193E">
        <w:rPr>
          <w:rFonts w:eastAsia="Times New Roman"/>
          <w:szCs w:val="20"/>
        </w:rPr>
        <w:t xml:space="preserve">systematic </w:t>
      </w:r>
      <w:r w:rsidRPr="005501FC">
        <w:rPr>
          <w:rFonts w:eastAsia="SimSun"/>
          <w:szCs w:val="24"/>
          <w:highlight w:val="yellow"/>
          <w:u w:val="single"/>
          <w:lang w:eastAsia="zh-CN"/>
        </w:rPr>
        <w:t>considerations of how critical</w:t>
      </w:r>
      <w:r w:rsidRPr="005501FC">
        <w:rPr>
          <w:rFonts w:eastAsia="Times New Roman"/>
          <w:szCs w:val="20"/>
          <w:highlight w:val="yellow"/>
        </w:rPr>
        <w:t xml:space="preserve"> </w:t>
      </w:r>
      <w:r w:rsidRPr="0058193E">
        <w:rPr>
          <w:rFonts w:eastAsia="Times New Roman"/>
          <w:szCs w:val="20"/>
        </w:rPr>
        <w:t xml:space="preserve">international </w:t>
      </w:r>
      <w:r w:rsidRPr="005501FC">
        <w:rPr>
          <w:rFonts w:eastAsia="SimSun"/>
          <w:szCs w:val="24"/>
          <w:highlight w:val="yellow"/>
          <w:u w:val="single"/>
          <w:lang w:eastAsia="zh-CN"/>
        </w:rPr>
        <w:t>theory can help generate</w:t>
      </w:r>
      <w:r w:rsidRPr="005501FC">
        <w:rPr>
          <w:rFonts w:eastAsia="Times New Roman"/>
          <w:szCs w:val="20"/>
          <w:highlight w:val="yellow"/>
        </w:rPr>
        <w:t xml:space="preserve">, </w:t>
      </w:r>
      <w:r w:rsidRPr="0058193E">
        <w:rPr>
          <w:rFonts w:eastAsia="Times New Roman"/>
          <w:szCs w:val="20"/>
        </w:rPr>
        <w:t xml:space="preserve">support, or sustain </w:t>
      </w:r>
      <w:r w:rsidRPr="005501FC">
        <w:rPr>
          <w:rFonts w:eastAsia="SimSun"/>
          <w:szCs w:val="24"/>
          <w:highlight w:val="yellow"/>
          <w:u w:val="single"/>
          <w:lang w:eastAsia="zh-CN"/>
        </w:rPr>
        <w:t>emancipatory politics beyond the</w:t>
      </w:r>
      <w:r w:rsidRPr="005501FC">
        <w:rPr>
          <w:rFonts w:eastAsia="Times New Roman"/>
          <w:szCs w:val="20"/>
          <w:highlight w:val="yellow"/>
        </w:rPr>
        <w:t xml:space="preserve"> </w:t>
      </w:r>
      <w:r w:rsidRPr="0058193E">
        <w:rPr>
          <w:rFonts w:eastAsia="Times New Roman"/>
          <w:szCs w:val="20"/>
        </w:rPr>
        <w:t xml:space="preserve">seminar room or </w:t>
      </w:r>
      <w:r w:rsidRPr="005501FC">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5501FC">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5501FC">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5501FC">
        <w:rPr>
          <w:rFonts w:eastAsia="SimSun"/>
          <w:szCs w:val="24"/>
          <w:highlight w:val="yellow"/>
          <w:u w:val="single"/>
          <w:lang w:eastAsia="zh-CN"/>
        </w:rPr>
        <w:t>account of the relationship between their</w:t>
      </w:r>
      <w:r w:rsidRPr="0058193E">
        <w:rPr>
          <w:rFonts w:eastAsia="Times New Roman"/>
          <w:szCs w:val="20"/>
        </w:rPr>
        <w:t xml:space="preserve"> own </w:t>
      </w:r>
      <w:r w:rsidRPr="005501FC">
        <w:rPr>
          <w:rFonts w:eastAsia="SimSun"/>
          <w:szCs w:val="24"/>
          <w:highlight w:val="yellow"/>
          <w:u w:val="single"/>
          <w:lang w:eastAsia="zh-CN"/>
        </w:rPr>
        <w:t>work and</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5501FC">
        <w:rPr>
          <w:rFonts w:eastAsia="SimSun"/>
          <w:szCs w:val="24"/>
          <w:highlight w:val="yellow"/>
          <w:u w:val="single"/>
          <w:lang w:eastAsia="zh-CN"/>
        </w:rPr>
        <w:t xml:space="preserve">Without some plausible account of the </w:t>
      </w:r>
      <w:r w:rsidRPr="005501FC">
        <w:rPr>
          <w:rFonts w:eastAsia="SimSun"/>
          <w:b/>
          <w:szCs w:val="24"/>
          <w:highlight w:val="yellow"/>
          <w:u w:val="single"/>
          <w:bdr w:val="single" w:sz="4" w:space="0" w:color="auto"/>
          <w:lang w:eastAsia="zh-CN"/>
        </w:rPr>
        <w:t>mechanisms</w:t>
      </w:r>
      <w:r w:rsidRPr="005501FC">
        <w:rPr>
          <w:rFonts w:eastAsia="SimSun"/>
          <w:szCs w:val="24"/>
          <w:highlight w:val="yellow"/>
          <w:u w:val="single"/>
          <w:lang w:eastAsia="zh-CN"/>
        </w:rPr>
        <w:t xml:space="preserve"> by which they hope to aid in the achievement of their</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goals</w:t>
      </w:r>
      <w:r w:rsidRPr="005501FC">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5501FC">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5501FC">
        <w:rPr>
          <w:rFonts w:eastAsia="SimSun"/>
          <w:szCs w:val="24"/>
          <w:highlight w:val="yellow"/>
          <w:u w:val="single"/>
          <w:lang w:eastAsia="zh-CN"/>
        </w:rPr>
        <w:t xml:space="preserve">is a </w:t>
      </w:r>
      <w:r w:rsidRPr="005501FC">
        <w:rPr>
          <w:rFonts w:eastAsia="SimSun"/>
          <w:b/>
          <w:szCs w:val="24"/>
          <w:highlight w:val="yellow"/>
          <w:u w:val="single"/>
          <w:lang w:eastAsia="zh-CN"/>
        </w:rPr>
        <w:t>fatally flawed</w:t>
      </w:r>
      <w:r w:rsidRPr="005501FC">
        <w:rPr>
          <w:rFonts w:eastAsia="SimSun"/>
          <w:szCs w:val="24"/>
          <w:highlight w:val="yellow"/>
          <w:u w:val="single"/>
          <w:lang w:eastAsia="zh-CN"/>
        </w:rPr>
        <w:t xml:space="preserve"> enterprise</w:t>
      </w:r>
      <w:r w:rsidRPr="0058193E">
        <w:rPr>
          <w:rFonts w:eastAsia="Times New Roman"/>
          <w:szCs w:val="20"/>
        </w:rPr>
        <w:t xml:space="preserve">. </w:t>
      </w:r>
    </w:p>
    <w:p w:rsidR="00B034F9" w:rsidRPr="00F32D9A" w:rsidRDefault="00B034F9" w:rsidP="00B034F9">
      <w:pPr>
        <w:pStyle w:val="Heading4"/>
      </w:pPr>
      <w:r>
        <w:t>Gender IR not root cause</w:t>
      </w:r>
    </w:p>
    <w:p w:rsidR="00B034F9" w:rsidRPr="00B12A86" w:rsidRDefault="00B034F9" w:rsidP="00B034F9">
      <w:pPr>
        <w:rPr>
          <w:rStyle w:val="StyleStyleBold12pt"/>
        </w:rPr>
      </w:pPr>
      <w:r w:rsidRPr="00B12A86">
        <w:rPr>
          <w:rStyle w:val="StyleStyleBold12pt"/>
        </w:rPr>
        <w:t>Martin 90</w:t>
      </w:r>
    </w:p>
    <w:p w:rsidR="00B034F9" w:rsidRPr="00901BE3" w:rsidRDefault="00B034F9" w:rsidP="00B034F9">
      <w:pPr>
        <w:rPr>
          <w:sz w:val="14"/>
        </w:rPr>
      </w:pPr>
      <w:bookmarkStart w:id="1" w:name="_Toc107924860"/>
      <w:r w:rsidRPr="00901BE3">
        <w:rPr>
          <w:rStyle w:val="Longcite"/>
          <w:sz w:val="14"/>
        </w:rPr>
        <w:t xml:space="preserve">Brian Martin. 1990.  (Professor of Social Sciences in the </w:t>
      </w:r>
      <w:hyperlink r:id="rId28" w:history="1">
        <w:r w:rsidRPr="00901BE3">
          <w:rPr>
            <w:rStyle w:val="Longcite"/>
            <w:sz w:val="14"/>
          </w:rPr>
          <w:t>School of Social Sciences, Media and Communication</w:t>
        </w:r>
      </w:hyperlink>
      <w:r w:rsidRPr="00901BE3">
        <w:rPr>
          <w:rStyle w:val="Longcite"/>
          <w:sz w:val="14"/>
        </w:rPr>
        <w:t xml:space="preserve"> at the </w:t>
      </w:r>
      <w:smartTag w:uri="urn:schemas-microsoft-com:office:smarttags" w:element="place">
        <w:smartTag w:uri="urn:schemas-microsoft-com:office:smarttags" w:element="PlaceType">
          <w:r w:rsidRPr="00901BE3">
            <w:rPr>
              <w:rStyle w:val="Longcite"/>
              <w:sz w:val="14"/>
            </w:rPr>
            <w:t>University</w:t>
          </w:r>
        </w:smartTag>
        <w:r w:rsidRPr="00901BE3">
          <w:rPr>
            <w:rStyle w:val="Longcite"/>
            <w:sz w:val="14"/>
          </w:rPr>
          <w:t xml:space="preserve"> of </w:t>
        </w:r>
        <w:smartTag w:uri="urn:schemas-microsoft-com:office:smarttags" w:element="PlaceName">
          <w:r w:rsidRPr="00901BE3">
            <w:rPr>
              <w:rStyle w:val="Longcite"/>
              <w:sz w:val="14"/>
            </w:rPr>
            <w:t>Wollongong</w:t>
          </w:r>
        </w:smartTag>
      </w:smartTag>
      <w:r w:rsidRPr="00901BE3">
        <w:rPr>
          <w:rStyle w:val="Longcite"/>
          <w:sz w:val="14"/>
        </w:rPr>
        <w:t>. “Uprooting War.” http://www.uow.edu.au/arts/sts/bmartin/pubs/90uw/uw10.html)</w:t>
      </w:r>
      <w:bookmarkEnd w:id="1"/>
    </w:p>
    <w:p w:rsidR="00B034F9" w:rsidRPr="009C663D" w:rsidRDefault="00B034F9" w:rsidP="00B034F9">
      <w:pPr>
        <w:rPr>
          <w:rFonts w:cs="Georgia"/>
          <w:szCs w:val="32"/>
          <w:u w:val="single"/>
          <w:lang w:bidi="en-US"/>
        </w:rPr>
      </w:pPr>
      <w:r w:rsidRPr="00901BE3">
        <w:rPr>
          <w:rFonts w:cs="Georgia"/>
          <w:sz w:val="14"/>
          <w:szCs w:val="32"/>
          <w:lang w:bidi="en-US"/>
        </w:rPr>
        <w:t>While these connections between war and male domination are suggestive, they do not amount to a clearly defined link between the two</w:t>
      </w:r>
      <w:r w:rsidRPr="00F661E5">
        <w:rPr>
          <w:rFonts w:cs="Georgia"/>
          <w:szCs w:val="32"/>
          <w:u w:val="single"/>
          <w:lang w:bidi="en-US"/>
        </w:rPr>
        <w:t xml:space="preserve">. </w:t>
      </w:r>
      <w:r w:rsidRPr="00B12A86">
        <w:rPr>
          <w:rFonts w:cs="Georgia"/>
          <w:szCs w:val="32"/>
          <w:highlight w:val="yellow"/>
          <w:u w:val="single"/>
          <w:lang w:bidi="en-US"/>
        </w:rPr>
        <w:t>It is too simplistic to say</w:t>
      </w:r>
      <w:r w:rsidRPr="00F661E5">
        <w:rPr>
          <w:rFonts w:cs="Georgia"/>
          <w:szCs w:val="32"/>
          <w:u w:val="single"/>
          <w:lang w:bidi="en-US"/>
        </w:rPr>
        <w:t xml:space="preserve"> that </w:t>
      </w:r>
      <w:r w:rsidRPr="00B12A86">
        <w:rPr>
          <w:rFonts w:cs="Georgia"/>
          <w:szCs w:val="32"/>
          <w:highlight w:val="yellow"/>
          <w:u w:val="single"/>
          <w:lang w:bidi="en-US"/>
        </w:rPr>
        <w:t>male violence against women leads</w:t>
      </w:r>
      <w:r w:rsidRPr="00F661E5">
        <w:rPr>
          <w:rFonts w:cs="Georgia"/>
          <w:szCs w:val="32"/>
          <w:u w:val="single"/>
          <w:lang w:bidi="en-US"/>
        </w:rPr>
        <w:t xml:space="preserve"> directly </w:t>
      </w:r>
      <w:r w:rsidRPr="00B12A86">
        <w:rPr>
          <w:rFonts w:cs="Georgia"/>
          <w:szCs w:val="32"/>
          <w:highlight w:val="yellow"/>
          <w:u w:val="single"/>
          <w:lang w:bidi="en-US"/>
        </w:rPr>
        <w:t xml:space="preserve">to </w:t>
      </w:r>
      <w:proofErr w:type="gramStart"/>
      <w:r w:rsidRPr="00B12A86">
        <w:rPr>
          <w:rFonts w:cs="Georgia"/>
          <w:szCs w:val="32"/>
          <w:highlight w:val="yellow"/>
          <w:u w:val="single"/>
          <w:lang w:bidi="en-US"/>
        </w:rPr>
        <w:t>organised</w:t>
      </w:r>
      <w:proofErr w:type="gramEnd"/>
      <w:r w:rsidRPr="00B12A86">
        <w:rPr>
          <w:rFonts w:cs="Georgia"/>
          <w:szCs w:val="32"/>
          <w:highlight w:val="yellow"/>
          <w:u w:val="single"/>
          <w:lang w:bidi="en-US"/>
        </w:rPr>
        <w:t xml:space="preserve"> mass warfare</w:t>
      </w:r>
      <w:r w:rsidRPr="00F661E5">
        <w:rPr>
          <w:rFonts w:cs="Georgia"/>
          <w:szCs w:val="32"/>
          <w:u w:val="single"/>
          <w:lang w:bidi="en-US"/>
        </w:rPr>
        <w:t xml:space="preserve">. Many soldiers kill in combat but are tender with their families; many male doctors are dedicated professionally to relieving suffering but batter their wives. The problem of </w:t>
      </w:r>
      <w:r w:rsidRPr="00B12A86">
        <w:rPr>
          <w:rFonts w:cs="Georgia"/>
          <w:szCs w:val="32"/>
          <w:highlight w:val="yellow"/>
          <w:u w:val="single"/>
          <w:lang w:bidi="en-US"/>
        </w:rPr>
        <w:t>war cannot be reduced to the problem of individual violence</w:t>
      </w:r>
      <w:r w:rsidRPr="00901BE3">
        <w:rPr>
          <w:rFonts w:cs="Georgia"/>
          <w:sz w:val="14"/>
          <w:szCs w:val="32"/>
          <w:lang w:bidi="en-US"/>
        </w:rPr>
        <w:t xml:space="preserve">. Rather, </w:t>
      </w:r>
      <w:r w:rsidRPr="00B12A86">
        <w:rPr>
          <w:rFonts w:cs="Georgia"/>
          <w:szCs w:val="32"/>
          <w:highlight w:val="yellow"/>
          <w:u w:val="single"/>
          <w:lang w:bidi="en-US"/>
        </w:rPr>
        <w:t>social relations are structured to promote particular kinds of violence</w:t>
      </w:r>
      <w:r w:rsidRPr="00F661E5">
        <w:rPr>
          <w:rFonts w:cs="Georgia"/>
          <w:szCs w:val="32"/>
          <w:u w:val="single"/>
          <w:lang w:bidi="en-US"/>
        </w:rPr>
        <w:t xml:space="preserve"> in particular circumstances</w:t>
      </w:r>
      <w:r w:rsidRPr="00901BE3">
        <w:rPr>
          <w:rFonts w:cs="Georgia"/>
          <w:sz w:val="14"/>
          <w:szCs w:val="32"/>
          <w:lang w:bidi="en-US"/>
        </w:rPr>
        <w:t xml:space="preserve">. While </w:t>
      </w:r>
      <w:r w:rsidRPr="00F661E5">
        <w:rPr>
          <w:rFonts w:cs="Georgia"/>
          <w:szCs w:val="32"/>
          <w:u w:val="single"/>
          <w:lang w:bidi="en-US"/>
        </w:rPr>
        <w:t xml:space="preserve">there are some important connections between individual male violence and collective violence in war </w:t>
      </w:r>
      <w:r w:rsidRPr="00901BE3">
        <w:rPr>
          <w:rFonts w:cs="Georgia"/>
          <w:sz w:val="14"/>
          <w:szCs w:val="32"/>
          <w:lang w:bidi="en-US"/>
        </w:rPr>
        <w:t xml:space="preserve">(rape in war is a notable one), </w:t>
      </w:r>
      <w:r w:rsidRPr="00B12A86">
        <w:rPr>
          <w:rFonts w:cs="Georgia"/>
          <w:szCs w:val="32"/>
          <w:highlight w:val="yellow"/>
          <w:u w:val="single"/>
          <w:lang w:bidi="en-US"/>
        </w:rPr>
        <w:t>these connections</w:t>
      </w:r>
      <w:r w:rsidRPr="00F661E5">
        <w:rPr>
          <w:rFonts w:cs="Georgia"/>
          <w:szCs w:val="32"/>
          <w:u w:val="single"/>
          <w:lang w:bidi="en-US"/>
        </w:rPr>
        <w:t xml:space="preserve"> </w:t>
      </w:r>
      <w:r w:rsidRPr="00B12A86">
        <w:rPr>
          <w:rFonts w:cs="Georgia"/>
          <w:szCs w:val="32"/>
          <w:highlight w:val="yellow"/>
          <w:u w:val="single"/>
          <w:lang w:bidi="en-US"/>
        </w:rPr>
        <w:t>are</w:t>
      </w:r>
      <w:r w:rsidRPr="00F661E5">
        <w:rPr>
          <w:rFonts w:cs="Georgia"/>
          <w:szCs w:val="32"/>
          <w:u w:val="single"/>
          <w:lang w:bidi="en-US"/>
        </w:rPr>
        <w:t xml:space="preserve"> more </w:t>
      </w:r>
      <w:r w:rsidRPr="00B12A86">
        <w:rPr>
          <w:rFonts w:cs="Georgia"/>
          <w:szCs w:val="32"/>
          <w:highlight w:val="yellow"/>
          <w:u w:val="single"/>
          <w:lang w:bidi="en-US"/>
        </w:rPr>
        <w:t>symptoms than causes of the relationship between patriarchy and other</w:t>
      </w:r>
      <w:r w:rsidRPr="00F661E5">
        <w:rPr>
          <w:rFonts w:cs="Georgia"/>
          <w:szCs w:val="32"/>
          <w:u w:val="single"/>
          <w:lang w:bidi="en-US"/>
        </w:rPr>
        <w:t xml:space="preserve"> war-linked </w:t>
      </w:r>
      <w:r w:rsidRPr="00B12A86">
        <w:rPr>
          <w:rFonts w:cs="Georgia"/>
          <w:szCs w:val="32"/>
          <w:highlight w:val="yellow"/>
          <w:u w:val="single"/>
          <w:lang w:bidi="en-US"/>
        </w:rPr>
        <w:t>structures</w:t>
      </w:r>
      <w:r>
        <w:rPr>
          <w:rFonts w:cs="Georgia"/>
          <w:szCs w:val="32"/>
          <w:highlight w:val="yellow"/>
          <w:u w:val="single"/>
          <w:lang w:bidi="en-US"/>
        </w:rPr>
        <w:br w:type="page"/>
      </w:r>
    </w:p>
    <w:p w:rsidR="00B034F9" w:rsidRDefault="00B034F9" w:rsidP="00B034F9">
      <w:pPr>
        <w:pStyle w:val="Heading4"/>
      </w:pPr>
      <w:r>
        <w:lastRenderedPageBreak/>
        <w:t>No floating piks – their independently a voter b/c they steal all aff ground – aff is structurally behind – all the reasons their K are good are not reasons it comes before the aff</w:t>
      </w:r>
    </w:p>
    <w:p w:rsidR="00B034F9" w:rsidRDefault="00B034F9" w:rsidP="00B034F9">
      <w:pPr>
        <w:pStyle w:val="Heading4"/>
      </w:pPr>
      <w:r>
        <w:t>-- Alt fails – reverses the error and can’t build transformational theory</w:t>
      </w:r>
    </w:p>
    <w:p w:rsidR="00B034F9" w:rsidRPr="00B12A86" w:rsidRDefault="00B034F9" w:rsidP="00B034F9">
      <w:r w:rsidRPr="00B12A86">
        <w:rPr>
          <w:rStyle w:val="StyleStyleBold12pt"/>
        </w:rPr>
        <w:t>Caprioli 4</w:t>
      </w:r>
      <w:r w:rsidRPr="00B12A86">
        <w:t xml:space="preserve"> (Mary, Professor of Political Science – University of Tennessee, “Feminist IR Theory and Quantitative Methodology: A Critical Analysis”, International Studies Review, 42(1), March, http://www.blackwell-synergy.com/links/doi/10.1111/0020-8833.00076) </w:t>
      </w:r>
    </w:p>
    <w:p w:rsidR="00B034F9" w:rsidRPr="007A40E1" w:rsidRDefault="00B034F9" w:rsidP="00B034F9">
      <w:pPr>
        <w:rPr>
          <w:rStyle w:val="CardUnderlinedChar"/>
        </w:rPr>
      </w:pPr>
    </w:p>
    <w:p w:rsidR="00B034F9" w:rsidRDefault="00B034F9" w:rsidP="00B034F9">
      <w:r w:rsidRPr="0078585E">
        <w:rPr>
          <w:rStyle w:val="Heading3Char"/>
          <w:highlight w:val="yellow"/>
        </w:rPr>
        <w:t>If researchers cannot add gender</w:t>
      </w:r>
      <w:r w:rsidRPr="0078585E">
        <w:rPr>
          <w:highlight w:val="yellow"/>
        </w:rPr>
        <w:t xml:space="preserve"> </w:t>
      </w:r>
      <w:r w:rsidRPr="0078585E">
        <w:t xml:space="preserve">to an analysis, then </w:t>
      </w:r>
      <w:r w:rsidRPr="0078585E">
        <w:rPr>
          <w:rStyle w:val="Heading3Char"/>
          <w:highlight w:val="yellow"/>
        </w:rPr>
        <w:t xml:space="preserve">they must necessarily use </w:t>
      </w:r>
      <w:proofErr w:type="gramStart"/>
      <w:r w:rsidRPr="0078585E">
        <w:rPr>
          <w:rStyle w:val="Heading3Char"/>
          <w:highlight w:val="yellow"/>
        </w:rPr>
        <w:t>a  purely</w:t>
      </w:r>
      <w:proofErr w:type="gramEnd"/>
      <w:r w:rsidRPr="0078585E">
        <w:rPr>
          <w:rStyle w:val="Heading3Char"/>
          <w:highlight w:val="yellow"/>
        </w:rPr>
        <w:t xml:space="preserve"> female-centered analysis</w:t>
      </w:r>
      <w:r w:rsidRPr="0078585E">
        <w:t xml:space="preserve">, </w:t>
      </w:r>
      <w:r w:rsidRPr="0078585E">
        <w:rPr>
          <w:rStyle w:val="Heading3Char"/>
          <w:highlight w:val="yellow"/>
        </w:rPr>
        <w:t>even though</w:t>
      </w:r>
      <w:r w:rsidRPr="0078585E">
        <w:rPr>
          <w:highlight w:val="yellow"/>
        </w:rPr>
        <w:t xml:space="preserve"> </w:t>
      </w:r>
      <w:r w:rsidRPr="0078585E">
        <w:t xml:space="preserve">the utility of using </w:t>
      </w:r>
      <w:r w:rsidRPr="0078585E">
        <w:rPr>
          <w:rStyle w:val="Heading3Char"/>
          <w:highlight w:val="yellow"/>
        </w:rPr>
        <w:t>a purely female</w:t>
      </w:r>
      <w:r w:rsidRPr="0078585E">
        <w:rPr>
          <w:highlight w:val="yellow"/>
        </w:rPr>
        <w:t xml:space="preserve"> </w:t>
      </w:r>
      <w:r w:rsidRPr="0078585E">
        <w:t xml:space="preserve">centered  </w:t>
      </w:r>
      <w:r w:rsidRPr="0078585E">
        <w:rPr>
          <w:rStyle w:val="Heading3Char"/>
          <w:highlight w:val="yellow"/>
        </w:rPr>
        <w:t xml:space="preserve">analysis seems </w:t>
      </w:r>
      <w:r w:rsidRPr="0078585E">
        <w:rPr>
          <w:rStyle w:val="Heading3Char"/>
          <w:b w:val="0"/>
          <w:highlight w:val="yellow"/>
          <w:bdr w:val="single" w:sz="4" w:space="0" w:color="auto"/>
        </w:rPr>
        <w:t>equally biased</w:t>
      </w:r>
      <w:r w:rsidRPr="0078585E">
        <w:t xml:space="preserve">. </w:t>
      </w:r>
      <w:r w:rsidRPr="0078585E">
        <w:rPr>
          <w:rStyle w:val="Heading3Char"/>
          <w:highlight w:val="yellow"/>
        </w:rPr>
        <w:t>Such</w:t>
      </w:r>
      <w:r w:rsidRPr="0078585E">
        <w:rPr>
          <w:highlight w:val="yellow"/>
        </w:rPr>
        <w:t xml:space="preserve"> </w:t>
      </w:r>
      <w:r w:rsidRPr="0078585E">
        <w:t xml:space="preserve">research </w:t>
      </w:r>
      <w:r w:rsidRPr="0078585E">
        <w:rPr>
          <w:rStyle w:val="Heading3Char"/>
          <w:highlight w:val="yellow"/>
        </w:rPr>
        <w:t>would</w:t>
      </w:r>
      <w:r w:rsidRPr="0078585E">
        <w:rPr>
          <w:highlight w:val="yellow"/>
        </w:rPr>
        <w:t xml:space="preserve"> </w:t>
      </w:r>
      <w:r w:rsidRPr="0078585E">
        <w:t xml:space="preserve">merely </w:t>
      </w:r>
      <w:r w:rsidRPr="0078585E">
        <w:rPr>
          <w:rStyle w:val="Heading3Char"/>
          <w:highlight w:val="yellow"/>
        </w:rPr>
        <w:t>be gendercentric</w:t>
      </w:r>
      <w:r w:rsidRPr="0078585E">
        <w:rPr>
          <w:highlight w:val="yellow"/>
        </w:rPr>
        <w:t xml:space="preserve"> </w:t>
      </w:r>
      <w:r w:rsidRPr="0078585E">
        <w:t xml:space="preserve">based on women rather than men, </w:t>
      </w:r>
      <w:r w:rsidRPr="0078585E">
        <w:rPr>
          <w:rStyle w:val="Heading3Char"/>
          <w:highlight w:val="yellow"/>
        </w:rPr>
        <w:t>and</w:t>
      </w:r>
      <w:r w:rsidRPr="0078585E">
        <w:rPr>
          <w:highlight w:val="yellow"/>
        </w:rPr>
        <w:t xml:space="preserve"> </w:t>
      </w:r>
      <w:r w:rsidRPr="0078585E">
        <w:t>it wo</w:t>
      </w:r>
      <w:r>
        <w:t xml:space="preserve">uld thereby </w:t>
      </w:r>
      <w:r w:rsidRPr="0078585E">
        <w:rPr>
          <w:rStyle w:val="Heading3Char"/>
          <w:highlight w:val="yellow"/>
        </w:rPr>
        <w:t>provide an equally biased account</w:t>
      </w:r>
      <w:r w:rsidRPr="0078585E">
        <w:rPr>
          <w:highlight w:val="yellow"/>
        </w:rPr>
        <w:t xml:space="preserve"> </w:t>
      </w:r>
      <w:r w:rsidRPr="0078585E">
        <w:rPr>
          <w:rStyle w:val="Heading3Char"/>
          <w:highlight w:val="yellow"/>
        </w:rPr>
        <w:t>of</w:t>
      </w:r>
      <w:r w:rsidRPr="0078585E">
        <w:rPr>
          <w:highlight w:val="yellow"/>
        </w:rPr>
        <w:t xml:space="preserve"> </w:t>
      </w:r>
      <w:r w:rsidRPr="0078585E">
        <w:rPr>
          <w:rStyle w:val="Heading3Char"/>
          <w:highlight w:val="yellow"/>
          <w:bdr w:val="single" w:sz="4" w:space="0" w:color="auto"/>
        </w:rPr>
        <w:t>i</w:t>
      </w:r>
      <w:r w:rsidRPr="0078585E">
        <w:t xml:space="preserve">nternational </w:t>
      </w:r>
      <w:r w:rsidRPr="0078585E">
        <w:rPr>
          <w:rStyle w:val="Heading3Char"/>
          <w:highlight w:val="yellow"/>
          <w:bdr w:val="single" w:sz="4" w:space="0" w:color="auto"/>
        </w:rPr>
        <w:t>r</w:t>
      </w:r>
      <w:r w:rsidRPr="0078585E">
        <w:t xml:space="preserve">elations </w:t>
      </w:r>
      <w:r w:rsidRPr="0078585E">
        <w:rPr>
          <w:rStyle w:val="Heading3Char"/>
          <w:highlight w:val="yellow"/>
        </w:rPr>
        <w:t>as those that are male-centric</w:t>
      </w:r>
      <w:r w:rsidRPr="0078585E">
        <w:t xml:space="preserve">. </w:t>
      </w:r>
      <w:proofErr w:type="gramStart"/>
      <w:r w:rsidRPr="0078585E">
        <w:t>Although  one</w:t>
      </w:r>
      <w:proofErr w:type="gramEnd"/>
      <w:r w:rsidRPr="0078585E">
        <w:t xml:space="preserve"> might speculate that having research done from the two opposing worldviews  might more fully explain international relations, </w:t>
      </w:r>
      <w:r w:rsidRPr="0078585E">
        <w:rPr>
          <w:rStyle w:val="Heading3Char"/>
          <w:highlight w:val="yellow"/>
        </w:rPr>
        <w:t>surely an integrated approach</w:t>
      </w:r>
      <w:r w:rsidRPr="0078585E">
        <w:rPr>
          <w:highlight w:val="yellow"/>
        </w:rPr>
        <w:t xml:space="preserve">  </w:t>
      </w:r>
      <w:r w:rsidRPr="0078585E">
        <w:rPr>
          <w:rStyle w:val="Heading3Char"/>
          <w:highlight w:val="yellow"/>
        </w:rPr>
        <w:t>would offer a more comprehensive analysis</w:t>
      </w:r>
      <w:r w:rsidRPr="0078585E">
        <w:rPr>
          <w:highlight w:val="yellow"/>
        </w:rPr>
        <w:t xml:space="preserve"> </w:t>
      </w:r>
      <w:r w:rsidRPr="0078585E">
        <w:t xml:space="preserve">of world affairs.  Beyond a female-centric analysis, some scholars (for example, Carver 2002) </w:t>
      </w:r>
      <w:proofErr w:type="gramStart"/>
      <w:r w:rsidRPr="0078585E">
        <w:t>argue  that</w:t>
      </w:r>
      <w:proofErr w:type="gramEnd"/>
      <w:r w:rsidRPr="0078585E">
        <w:t xml:space="preserve"> feminist research must offer a critique of gender as a set of power relations.  Gender categories, however, do exist and have very real implications for individuals</w:t>
      </w:r>
      <w:proofErr w:type="gramStart"/>
      <w:r w:rsidRPr="0078585E">
        <w:t>,  social</w:t>
      </w:r>
      <w:proofErr w:type="gramEnd"/>
      <w:r w:rsidRPr="0078585E">
        <w:t xml:space="preserve"> relations, and international affairs. </w:t>
      </w:r>
      <w:r w:rsidRPr="0078585E">
        <w:rPr>
          <w:rStyle w:val="Heading3Char"/>
          <w:highlight w:val="yellow"/>
        </w:rPr>
        <w:t>Critiquing</w:t>
      </w:r>
      <w:r w:rsidRPr="0078585E">
        <w:rPr>
          <w:highlight w:val="yellow"/>
        </w:rPr>
        <w:t xml:space="preserve"> </w:t>
      </w:r>
      <w:r w:rsidRPr="0078585E">
        <w:t xml:space="preserve">the social construction </w:t>
      </w:r>
      <w:proofErr w:type="gramStart"/>
      <w:r w:rsidRPr="0078585E">
        <w:t xml:space="preserve">of  </w:t>
      </w:r>
      <w:r w:rsidRPr="0078585E">
        <w:rPr>
          <w:rStyle w:val="Heading3Char"/>
          <w:highlight w:val="yellow"/>
        </w:rPr>
        <w:t>gender</w:t>
      </w:r>
      <w:proofErr w:type="gramEnd"/>
      <w:r w:rsidRPr="0078585E">
        <w:rPr>
          <w:highlight w:val="yellow"/>
        </w:rPr>
        <w:t xml:space="preserve"> </w:t>
      </w:r>
      <w:r w:rsidRPr="0078585E">
        <w:t xml:space="preserve">is important, but it </w:t>
      </w:r>
      <w:r w:rsidRPr="0078585E">
        <w:rPr>
          <w:rStyle w:val="Heading3Char"/>
          <w:highlight w:val="yellow"/>
        </w:rPr>
        <w:t>fails to provide new theories of</w:t>
      </w:r>
      <w:r w:rsidRPr="0078585E">
        <w:rPr>
          <w:highlight w:val="yellow"/>
        </w:rPr>
        <w:t xml:space="preserve"> </w:t>
      </w:r>
      <w:r w:rsidRPr="0078585E">
        <w:rPr>
          <w:rStyle w:val="Heading3Char"/>
          <w:highlight w:val="yellow"/>
          <w:bdr w:val="single" w:sz="4" w:space="0" w:color="auto"/>
        </w:rPr>
        <w:t>i</w:t>
      </w:r>
      <w:r w:rsidRPr="0078585E">
        <w:t xml:space="preserve">nternational </w:t>
      </w:r>
      <w:r w:rsidRPr="0078585E">
        <w:rPr>
          <w:rStyle w:val="Heading3Char"/>
          <w:highlight w:val="yellow"/>
          <w:bdr w:val="single" w:sz="4" w:space="0" w:color="auto"/>
        </w:rPr>
        <w:t>r</w:t>
      </w:r>
      <w:r w:rsidRPr="0078585E">
        <w:t xml:space="preserve">elations or  to address the implications of gender for what happens in the world. </w:t>
      </w:r>
    </w:p>
    <w:p w:rsidR="00B034F9" w:rsidRPr="00C54E42" w:rsidRDefault="00B034F9" w:rsidP="00B034F9">
      <w:pPr>
        <w:pStyle w:val="Heading4"/>
      </w:pPr>
      <w:r>
        <w:t>Alt causes right to fill in – turns the K</w:t>
      </w:r>
    </w:p>
    <w:p w:rsidR="00B034F9" w:rsidRPr="0058193E" w:rsidRDefault="00B034F9" w:rsidP="00B034F9">
      <w:pPr>
        <w:widowControl w:val="0"/>
        <w:rPr>
          <w:rFonts w:eastAsia="Times New Roman"/>
          <w:szCs w:val="20"/>
        </w:rPr>
      </w:pPr>
      <w:proofErr w:type="gramStart"/>
      <w:r w:rsidRPr="0058193E">
        <w:rPr>
          <w:rFonts w:eastAsia="Times New Roman"/>
          <w:szCs w:val="20"/>
        </w:rPr>
        <w:t>Olav.</w:t>
      </w:r>
      <w:proofErr w:type="gramEnd"/>
      <w:r w:rsidRPr="0058193E">
        <w:rPr>
          <w:rFonts w:eastAsia="Times New Roman"/>
          <w:szCs w:val="20"/>
        </w:rPr>
        <w:t xml:space="preserve"> F. </w:t>
      </w:r>
      <w:r w:rsidRPr="0058193E">
        <w:rPr>
          <w:rFonts w:eastAsia="Times New Roman"/>
          <w:b/>
          <w:szCs w:val="20"/>
          <w:u w:val="thick"/>
        </w:rPr>
        <w:t>Knudsen</w:t>
      </w:r>
      <w:r w:rsidRPr="0058193E">
        <w:rPr>
          <w:rFonts w:eastAsia="Times New Roman"/>
          <w:szCs w:val="20"/>
        </w:rPr>
        <w:t xml:space="preserve">, Prof @ Södertörn Univ College, </w:t>
      </w:r>
      <w:r w:rsidRPr="0058193E">
        <w:rPr>
          <w:rFonts w:eastAsia="Times New Roman"/>
          <w:b/>
          <w:szCs w:val="20"/>
          <w:u w:val="thick"/>
        </w:rPr>
        <w:t>‘1</w:t>
      </w:r>
      <w:r w:rsidRPr="0058193E">
        <w:rPr>
          <w:rFonts w:eastAsia="Times New Roman"/>
          <w:szCs w:val="20"/>
        </w:rPr>
        <w:t xml:space="preserve"> [</w:t>
      </w:r>
      <w:r w:rsidRPr="0058193E">
        <w:rPr>
          <w:rFonts w:eastAsia="Times New Roman"/>
          <w:i/>
          <w:szCs w:val="20"/>
        </w:rPr>
        <w:t>Security Dialogue</w:t>
      </w:r>
      <w:r w:rsidRPr="0058193E">
        <w:rPr>
          <w:rFonts w:eastAsia="Times New Roman"/>
          <w:szCs w:val="20"/>
        </w:rPr>
        <w:t xml:space="preserve"> 32.3, “Post-Copenhagen Security Studies: </w:t>
      </w:r>
      <w:proofErr w:type="gramStart"/>
      <w:r w:rsidRPr="0058193E">
        <w:rPr>
          <w:rFonts w:eastAsia="Times New Roman"/>
          <w:szCs w:val="20"/>
        </w:rPr>
        <w:t>Desecuritizing  Securitization</w:t>
      </w:r>
      <w:proofErr w:type="gramEnd"/>
      <w:r w:rsidRPr="0058193E">
        <w:rPr>
          <w:rFonts w:eastAsia="Times New Roman"/>
          <w:szCs w:val="20"/>
        </w:rPr>
        <w:t>,” p. 366]</w:t>
      </w:r>
    </w:p>
    <w:p w:rsidR="00B034F9" w:rsidRDefault="00B034F9" w:rsidP="00B034F9">
      <w:pPr>
        <w:widowControl w:val="0"/>
        <w:autoSpaceDE w:val="0"/>
        <w:autoSpaceDN w:val="0"/>
        <w:adjustRightInd w:val="0"/>
        <w:rPr>
          <w:rFonts w:eastAsia="Times New Roman"/>
          <w:b/>
          <w:szCs w:val="20"/>
          <w:u w:val="thick"/>
        </w:rPr>
      </w:pPr>
      <w:r w:rsidRPr="0058193E">
        <w:rPr>
          <w:rFonts w:eastAsia="Times New Roman"/>
          <w:szCs w:val="20"/>
          <w:u w:val="thick"/>
        </w:rPr>
        <w:t>A</w:t>
      </w:r>
      <w:r w:rsidRPr="0058193E">
        <w:rPr>
          <w:rFonts w:eastAsia="Times New Roman"/>
          <w:szCs w:val="20"/>
        </w:rPr>
        <w:t xml:space="preserve"> final </w:t>
      </w:r>
      <w:r w:rsidRPr="005501FC">
        <w:rPr>
          <w:rFonts w:eastAsia="Times New Roman"/>
          <w:szCs w:val="20"/>
          <w:highlight w:val="yellow"/>
          <w:u w:val="thick"/>
        </w:rPr>
        <w:t>danger in focusing on the state is</w:t>
      </w:r>
      <w:r w:rsidRPr="005501FC">
        <w:rPr>
          <w:rFonts w:eastAsia="Times New Roman"/>
          <w:szCs w:val="20"/>
          <w:highlight w:val="yellow"/>
        </w:rPr>
        <w:t xml:space="preserve"> </w:t>
      </w:r>
      <w:r w:rsidRPr="0058193E">
        <w:rPr>
          <w:rFonts w:eastAsia="Times New Roman"/>
          <w:szCs w:val="20"/>
        </w:rPr>
        <w:t xml:space="preserve">that of </w:t>
      </w:r>
      <w:r w:rsidRPr="005501FC">
        <w:rPr>
          <w:rFonts w:eastAsia="Times New Roman"/>
          <w:szCs w:val="20"/>
          <w:highlight w:val="yellow"/>
          <w:u w:val="thick"/>
        </w:rPr>
        <w:t xml:space="preserve">building the illusion </w:t>
      </w:r>
      <w:proofErr w:type="gramStart"/>
      <w:r w:rsidRPr="005501FC">
        <w:rPr>
          <w:rFonts w:eastAsia="Times New Roman"/>
          <w:szCs w:val="20"/>
          <w:highlight w:val="yellow"/>
          <w:u w:val="thick"/>
        </w:rPr>
        <w:t>that  states</w:t>
      </w:r>
      <w:proofErr w:type="gramEnd"/>
      <w:r w:rsidRPr="005501FC">
        <w:rPr>
          <w:rFonts w:eastAsia="Times New Roman"/>
          <w:szCs w:val="20"/>
          <w:highlight w:val="yellow"/>
          <w:u w:val="thick"/>
        </w:rPr>
        <w:t xml:space="preserve"> have impenetrable walls</w:t>
      </w:r>
      <w:r w:rsidRPr="0058193E">
        <w:rPr>
          <w:rFonts w:eastAsia="Times New Roman"/>
          <w:szCs w:val="20"/>
        </w:rPr>
        <w:t xml:space="preserve">, that they have an inside and an outside, and  that nothing ever passes through. Wolfers’s billiard balls have contributed </w:t>
      </w:r>
      <w:proofErr w:type="gramStart"/>
      <w:r w:rsidRPr="0058193E">
        <w:rPr>
          <w:rFonts w:eastAsia="Times New Roman"/>
          <w:szCs w:val="20"/>
        </w:rPr>
        <w:t>to  this</w:t>
      </w:r>
      <w:proofErr w:type="gramEnd"/>
      <w:r w:rsidRPr="0058193E">
        <w:rPr>
          <w:rFonts w:eastAsia="Times New Roman"/>
          <w:szCs w:val="20"/>
        </w:rPr>
        <w:t xml:space="preserve"> misconception.   </w:t>
      </w:r>
      <w:r w:rsidRPr="005501FC">
        <w:rPr>
          <w:rFonts w:eastAsia="Times New Roman"/>
          <w:szCs w:val="20"/>
          <w:highlight w:val="yellow"/>
          <w:u w:val="thick"/>
        </w:rPr>
        <w:t xml:space="preserve">But the state concepts we should use </w:t>
      </w:r>
      <w:r w:rsidRPr="005501FC">
        <w:rPr>
          <w:rFonts w:eastAsia="Times New Roman"/>
          <w:b/>
          <w:szCs w:val="20"/>
          <w:highlight w:val="yellow"/>
          <w:u w:val="thick"/>
        </w:rPr>
        <w:t xml:space="preserve">are in no need </w:t>
      </w:r>
      <w:proofErr w:type="gramStart"/>
      <w:r w:rsidRPr="005501FC">
        <w:rPr>
          <w:rFonts w:eastAsia="Times New Roman"/>
          <w:b/>
          <w:szCs w:val="20"/>
          <w:highlight w:val="yellow"/>
          <w:u w:val="thick"/>
        </w:rPr>
        <w:t>of</w:t>
      </w:r>
      <w:r w:rsidRPr="005501FC">
        <w:rPr>
          <w:rFonts w:eastAsia="Times New Roman"/>
          <w:szCs w:val="20"/>
          <w:highlight w:val="yellow"/>
          <w:u w:val="thick"/>
        </w:rPr>
        <w:t xml:space="preserve">  such</w:t>
      </w:r>
      <w:proofErr w:type="gramEnd"/>
      <w:r w:rsidRPr="005501FC">
        <w:rPr>
          <w:rFonts w:eastAsia="Times New Roman"/>
          <w:szCs w:val="20"/>
          <w:highlight w:val="yellow"/>
          <w:u w:val="thick"/>
        </w:rPr>
        <w:t xml:space="preserve"> an illusion</w:t>
      </w:r>
      <w:r w:rsidRPr="0058193E">
        <w:rPr>
          <w:rFonts w:eastAsia="Times New Roman"/>
          <w:szCs w:val="20"/>
          <w:u w:val="thick"/>
        </w:rPr>
        <w:t xml:space="preserve">. Whoever criticizes the field for such sins in the past needs </w:t>
      </w:r>
      <w:proofErr w:type="gramStart"/>
      <w:r w:rsidRPr="0058193E">
        <w:rPr>
          <w:rFonts w:eastAsia="Times New Roman"/>
          <w:szCs w:val="20"/>
          <w:u w:val="thick"/>
        </w:rPr>
        <w:t xml:space="preserve">to  </w:t>
      </w:r>
      <w:r w:rsidRPr="0058193E">
        <w:rPr>
          <w:rFonts w:eastAsia="Times New Roman"/>
          <w:b/>
          <w:szCs w:val="20"/>
          <w:u w:val="thick"/>
        </w:rPr>
        <w:t>go</w:t>
      </w:r>
      <w:proofErr w:type="gramEnd"/>
      <w:r w:rsidRPr="0058193E">
        <w:rPr>
          <w:rFonts w:eastAsia="Times New Roman"/>
          <w:b/>
          <w:szCs w:val="20"/>
          <w:u w:val="thick"/>
        </w:rPr>
        <w:t xml:space="preserve"> back to the literature</w:t>
      </w:r>
      <w:r w:rsidRPr="0058193E">
        <w:rPr>
          <w:rFonts w:eastAsia="Times New Roman"/>
          <w:szCs w:val="20"/>
        </w:rPr>
        <w:t xml:space="preserve">. </w:t>
      </w:r>
      <w:r w:rsidRPr="0058193E">
        <w:rPr>
          <w:rFonts w:eastAsia="Times New Roman"/>
          <w:szCs w:val="20"/>
          <w:u w:val="thick"/>
        </w:rPr>
        <w:t xml:space="preserve">Of course, we must continue to be open to a </w:t>
      </w:r>
      <w:proofErr w:type="gramStart"/>
      <w:r w:rsidRPr="0058193E">
        <w:rPr>
          <w:rFonts w:eastAsia="Times New Roman"/>
          <w:szCs w:val="20"/>
          <w:u w:val="thick"/>
        </w:rPr>
        <w:t>frank</w:t>
      </w:r>
      <w:r w:rsidRPr="0058193E">
        <w:rPr>
          <w:rFonts w:eastAsia="Times New Roman"/>
          <w:szCs w:val="20"/>
        </w:rPr>
        <w:t xml:space="preserve">  and</w:t>
      </w:r>
      <w:proofErr w:type="gramEnd"/>
      <w:r w:rsidRPr="0058193E">
        <w:rPr>
          <w:rFonts w:eastAsia="Times New Roman"/>
          <w:szCs w:val="20"/>
        </w:rPr>
        <w:t xml:space="preserve"> unbiased </w:t>
      </w:r>
      <w:r w:rsidRPr="0058193E">
        <w:rPr>
          <w:rFonts w:eastAsia="Times New Roman"/>
          <w:szCs w:val="20"/>
          <w:u w:val="thick"/>
        </w:rPr>
        <w:t>assessment of the transnational politics which significantly in-  fluence</w:t>
      </w:r>
      <w:r w:rsidRPr="0058193E">
        <w:rPr>
          <w:rFonts w:eastAsia="Times New Roman"/>
          <w:szCs w:val="20"/>
        </w:rPr>
        <w:t xml:space="preserve"> almost every issue on </w:t>
      </w:r>
      <w:r w:rsidRPr="0058193E">
        <w:rPr>
          <w:rFonts w:eastAsia="Times New Roman"/>
          <w:szCs w:val="20"/>
          <w:u w:val="thick"/>
        </w:rPr>
        <w:t>the domestic political agenda.</w:t>
      </w:r>
      <w:r w:rsidRPr="0058193E">
        <w:rPr>
          <w:rFonts w:eastAsia="Times New Roman"/>
          <w:szCs w:val="20"/>
        </w:rPr>
        <w:t xml:space="preserve"> The first </w:t>
      </w:r>
      <w:proofErr w:type="gramStart"/>
      <w:r w:rsidRPr="0058193E">
        <w:rPr>
          <w:rFonts w:eastAsia="Times New Roman"/>
          <w:szCs w:val="20"/>
        </w:rPr>
        <w:t>decade  of</w:t>
      </w:r>
      <w:proofErr w:type="gramEnd"/>
      <w:r w:rsidRPr="0058193E">
        <w:rPr>
          <w:rFonts w:eastAsia="Times New Roman"/>
          <w:szCs w:val="20"/>
        </w:rPr>
        <w:t xml:space="preserve"> my own research was spent studying these phenomena – and I disavow  none of my conclusions about the state’s limitations. Yet I am not ashamed </w:t>
      </w:r>
      <w:proofErr w:type="gramStart"/>
      <w:r w:rsidRPr="0058193E">
        <w:rPr>
          <w:rFonts w:eastAsia="Times New Roman"/>
          <w:szCs w:val="20"/>
        </w:rPr>
        <w:t>to  talk</w:t>
      </w:r>
      <w:proofErr w:type="gramEnd"/>
      <w:r w:rsidRPr="0058193E">
        <w:rPr>
          <w:rFonts w:eastAsia="Times New Roman"/>
          <w:szCs w:val="20"/>
        </w:rPr>
        <w:t xml:space="preserve"> of a domestic political agenda. Anyone with a little knowledge of Euro</w:t>
      </w:r>
      <w:proofErr w:type="gramStart"/>
      <w:r w:rsidRPr="0058193E">
        <w:rPr>
          <w:rFonts w:eastAsia="Times New Roman"/>
          <w:szCs w:val="20"/>
        </w:rPr>
        <w:t>-  pean</w:t>
      </w:r>
      <w:proofErr w:type="gramEnd"/>
      <w:r w:rsidRPr="0058193E">
        <w:rPr>
          <w:rFonts w:eastAsia="Times New Roman"/>
          <w:szCs w:val="20"/>
        </w:rPr>
        <w:t xml:space="preserve"> politics knows that Danish politics is not Swedish politics is not German  politics is not British politics. Nor would I hesitate for a moment to talk of </w:t>
      </w:r>
      <w:proofErr w:type="gramStart"/>
      <w:r w:rsidRPr="0058193E">
        <w:rPr>
          <w:rFonts w:eastAsia="Times New Roman"/>
          <w:szCs w:val="20"/>
        </w:rPr>
        <w:t>the  role</w:t>
      </w:r>
      <w:proofErr w:type="gramEnd"/>
      <w:r w:rsidRPr="0058193E">
        <w:rPr>
          <w:rFonts w:eastAsia="Times New Roman"/>
          <w:szCs w:val="20"/>
        </w:rP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58193E">
        <w:rPr>
          <w:rFonts w:eastAsia="Times New Roman"/>
          <w:szCs w:val="20"/>
          <w:u w:val="thick"/>
        </w:rPr>
        <w:t>the sum of the</w:t>
      </w:r>
      <w:r w:rsidRPr="0058193E">
        <w:rPr>
          <w:rFonts w:eastAsia="Times New Roman"/>
          <w:szCs w:val="20"/>
        </w:rPr>
        <w:t xml:space="preserve"> foregoing </w:t>
      </w:r>
      <w:r w:rsidRPr="0058193E">
        <w:rPr>
          <w:rFonts w:eastAsia="Times New Roman"/>
          <w:szCs w:val="20"/>
          <w:u w:val="thick"/>
        </w:rPr>
        <w:t>list of sins</w:t>
      </w:r>
      <w:r w:rsidRPr="0058193E">
        <w:rPr>
          <w:rFonts w:eastAsia="Times New Roman"/>
          <w:szCs w:val="20"/>
        </w:rPr>
        <w:t xml:space="preserve"> blamed on the Copen-  hagen school </w:t>
      </w:r>
      <w:r w:rsidRPr="0058193E">
        <w:rPr>
          <w:rFonts w:eastAsia="Times New Roman"/>
          <w:szCs w:val="20"/>
          <w:u w:val="thick"/>
        </w:rPr>
        <w:t>amounts to a lack of attention paid to just that ‘reality’ of security</w:t>
      </w:r>
      <w:r w:rsidRPr="0058193E">
        <w:rPr>
          <w:rFonts w:eastAsia="Times New Roman"/>
          <w:szCs w:val="20"/>
        </w:rPr>
        <w:t xml:space="preserve"> which Ole Wæver consciously chose to leave aside a decade ago in order  to pursue the politics of securitization instead. I cannot claim that he is void </w:t>
      </w:r>
      <w:proofErr w:type="gramStart"/>
      <w:r w:rsidRPr="0058193E">
        <w:rPr>
          <w:rFonts w:eastAsia="Times New Roman"/>
          <w:szCs w:val="20"/>
        </w:rPr>
        <w:t>of  interest</w:t>
      </w:r>
      <w:proofErr w:type="gramEnd"/>
      <w:r w:rsidRPr="0058193E">
        <w:rPr>
          <w:rFonts w:eastAsia="Times New Roman"/>
          <w:szCs w:val="20"/>
        </w:rPr>
        <w:t xml:space="preserve"> in the empirical aspects of security because much of the 1997 book is  devoted to empirical concerns. However, </w:t>
      </w:r>
      <w:r w:rsidRPr="0058193E">
        <w:rPr>
          <w:rFonts w:eastAsia="Times New Roman"/>
          <w:szCs w:val="20"/>
          <w:u w:val="thick"/>
        </w:rPr>
        <w:t xml:space="preserve">the </w:t>
      </w:r>
      <w:r w:rsidRPr="005501FC">
        <w:rPr>
          <w:rFonts w:eastAsia="Times New Roman"/>
          <w:szCs w:val="20"/>
          <w:highlight w:val="yellow"/>
          <w:u w:val="thick"/>
        </w:rPr>
        <w:t>attention to agenda-setting</w:t>
      </w:r>
      <w:r w:rsidRPr="005501FC">
        <w:rPr>
          <w:rFonts w:eastAsia="Times New Roman"/>
          <w:szCs w:val="20"/>
          <w:highlight w:val="yellow"/>
        </w:rPr>
        <w:t xml:space="preserve"> </w:t>
      </w:r>
      <w:r w:rsidRPr="0058193E">
        <w:rPr>
          <w:rFonts w:eastAsia="Times New Roman"/>
          <w:szCs w:val="20"/>
        </w:rPr>
        <w:t xml:space="preserve">–  confirmed in his most recent work – </w:t>
      </w:r>
      <w:r w:rsidRPr="005501FC">
        <w:rPr>
          <w:rFonts w:eastAsia="Times New Roman"/>
          <w:szCs w:val="20"/>
          <w:highlight w:val="yellow"/>
          <w:u w:val="thick"/>
        </w:rPr>
        <w:t>draws attention away from the important issues we need to work on more closely if we want to contribute to a better understanding o</w:t>
      </w:r>
      <w:r w:rsidRPr="005501FC">
        <w:rPr>
          <w:rFonts w:eastAsia="Times New Roman"/>
          <w:szCs w:val="20"/>
          <w:highlight w:val="yellow"/>
        </w:rPr>
        <w:t>f</w:t>
      </w:r>
      <w:r w:rsidRPr="0058193E">
        <w:rPr>
          <w:rFonts w:eastAsia="Times New Roman"/>
          <w:szCs w:val="20"/>
        </w:rPr>
        <w:t xml:space="preserve"> European </w:t>
      </w:r>
      <w:r w:rsidRPr="005501FC">
        <w:rPr>
          <w:rFonts w:eastAsia="Times New Roman"/>
          <w:b/>
          <w:szCs w:val="20"/>
          <w:highlight w:val="yellow"/>
          <w:u w:val="thick"/>
        </w:rPr>
        <w:t xml:space="preserve">security as it is </w:t>
      </w:r>
      <w:r w:rsidRPr="0058193E">
        <w:rPr>
          <w:rFonts w:eastAsia="Times New Roman"/>
          <w:szCs w:val="20"/>
          <w:u w:val="thick"/>
        </w:rPr>
        <w:t>currently developing</w:t>
      </w:r>
      <w:r w:rsidRPr="0058193E">
        <w:rPr>
          <w:rFonts w:eastAsia="Times New Roman"/>
          <w:b/>
          <w:szCs w:val="20"/>
          <w:u w:val="thick"/>
        </w:rPr>
        <w:t>.</w:t>
      </w:r>
      <w:r w:rsidRPr="0058193E">
        <w:rPr>
          <w:rFonts w:eastAsia="Times New Roman"/>
          <w:szCs w:val="20"/>
          <w:u w:val="thick"/>
        </w:rPr>
        <w:t xml:space="preserve">  </w:t>
      </w:r>
      <w:r w:rsidRPr="005501FC">
        <w:rPr>
          <w:rFonts w:eastAsia="Times New Roman"/>
          <w:szCs w:val="20"/>
          <w:highlight w:val="yellow"/>
          <w:u w:val="thick"/>
        </w:rPr>
        <w:t>That</w:t>
      </w:r>
      <w:r w:rsidRPr="0058193E">
        <w:rPr>
          <w:rFonts w:eastAsia="Times New Roman"/>
          <w:szCs w:val="20"/>
        </w:rPr>
        <w:t xml:space="preserve"> inevitably </w:t>
      </w:r>
      <w:r w:rsidRPr="005501FC">
        <w:rPr>
          <w:rFonts w:eastAsia="Times New Roman"/>
          <w:szCs w:val="20"/>
          <w:highlight w:val="yellow"/>
          <w:u w:val="thick"/>
        </w:rPr>
        <w:t xml:space="preserve">requires a more </w:t>
      </w:r>
      <w:r w:rsidRPr="005501FC">
        <w:rPr>
          <w:rFonts w:eastAsia="Times New Roman"/>
          <w:b/>
          <w:szCs w:val="20"/>
          <w:highlight w:val="yellow"/>
          <w:u w:val="thick"/>
        </w:rPr>
        <w:t xml:space="preserve">consistent </w:t>
      </w:r>
      <w:r w:rsidRPr="005501FC">
        <w:rPr>
          <w:rFonts w:eastAsia="Times New Roman"/>
          <w:szCs w:val="20"/>
          <w:highlight w:val="yellow"/>
          <w:u w:val="thick"/>
        </w:rPr>
        <w:t xml:space="preserve">interest in security policy in </w:t>
      </w:r>
      <w:proofErr w:type="gramStart"/>
      <w:r w:rsidRPr="005501FC">
        <w:rPr>
          <w:rFonts w:eastAsia="Times New Roman"/>
          <w:szCs w:val="20"/>
          <w:highlight w:val="yellow"/>
          <w:u w:val="thick"/>
        </w:rPr>
        <w:t>the  making</w:t>
      </w:r>
      <w:proofErr w:type="gramEnd"/>
      <w:r w:rsidRPr="005501FC">
        <w:rPr>
          <w:rFonts w:eastAsia="Times New Roman"/>
          <w:szCs w:val="20"/>
          <w:highlight w:val="yellow"/>
          <w:u w:val="thick"/>
        </w:rPr>
        <w:t xml:space="preserve"> </w:t>
      </w:r>
      <w:r w:rsidRPr="0058193E">
        <w:rPr>
          <w:rFonts w:eastAsia="Times New Roman"/>
          <w:szCs w:val="20"/>
          <w:u w:val="thick"/>
        </w:rPr>
        <w:t xml:space="preserve">– </w:t>
      </w:r>
      <w:r w:rsidRPr="005501FC">
        <w:rPr>
          <w:rFonts w:eastAsia="Times New Roman"/>
          <w:szCs w:val="20"/>
          <w:highlight w:val="yellow"/>
          <w:u w:val="thick"/>
        </w:rPr>
        <w:t>not just in the development of alternative</w:t>
      </w:r>
      <w:r w:rsidRPr="0058193E">
        <w:rPr>
          <w:rFonts w:eastAsia="Times New Roman"/>
          <w:szCs w:val="20"/>
          <w:u w:val="thick"/>
        </w:rPr>
        <w:t xml:space="preserve"> security </w:t>
      </w:r>
      <w:r w:rsidRPr="005501FC">
        <w:rPr>
          <w:rFonts w:eastAsia="Times New Roman"/>
          <w:szCs w:val="20"/>
          <w:highlight w:val="yellow"/>
          <w:u w:val="thick"/>
        </w:rPr>
        <w:t>policies</w:t>
      </w:r>
      <w:r w:rsidRPr="005501FC">
        <w:rPr>
          <w:rFonts w:eastAsia="Times New Roman"/>
          <w:szCs w:val="20"/>
          <w:highlight w:val="yellow"/>
        </w:rPr>
        <w:t xml:space="preserve">. </w:t>
      </w:r>
      <w:r w:rsidRPr="0058193E">
        <w:rPr>
          <w:rFonts w:eastAsia="Times New Roman"/>
          <w:szCs w:val="20"/>
        </w:rPr>
        <w:t>The dan</w:t>
      </w:r>
      <w:proofErr w:type="gramStart"/>
      <w:r w:rsidRPr="0058193E">
        <w:rPr>
          <w:rFonts w:eastAsia="Times New Roman"/>
          <w:szCs w:val="20"/>
        </w:rPr>
        <w:t>-  ger</w:t>
      </w:r>
      <w:proofErr w:type="gramEnd"/>
      <w:r w:rsidRPr="0058193E">
        <w:rPr>
          <w:rFonts w:eastAsia="Times New Roman"/>
          <w:szCs w:val="20"/>
        </w:rPr>
        <w:t xml:space="preserve"> here is that, </w:t>
      </w:r>
      <w:r w:rsidRPr="0058193E">
        <w:rPr>
          <w:rFonts w:eastAsia="Times New Roman"/>
          <w:szCs w:val="20"/>
          <w:u w:val="thick"/>
        </w:rPr>
        <w:t xml:space="preserve">as </w:t>
      </w:r>
      <w:r w:rsidRPr="005501FC">
        <w:rPr>
          <w:rFonts w:eastAsia="Times New Roman"/>
          <w:szCs w:val="20"/>
          <w:highlight w:val="yellow"/>
          <w:u w:val="thick"/>
        </w:rPr>
        <w:t>alternative policies are likely to fail grandly on the political  arena, crucial decisions may be made in the ‘</w:t>
      </w:r>
      <w:r w:rsidRPr="005501FC">
        <w:rPr>
          <w:rFonts w:eastAsia="Times New Roman"/>
          <w:b/>
          <w:szCs w:val="20"/>
          <w:highlight w:val="yellow"/>
          <w:u w:val="thick"/>
        </w:rPr>
        <w:t xml:space="preserve">traditional’ sector of security  </w:t>
      </w:r>
      <w:r w:rsidRPr="005501FC">
        <w:rPr>
          <w:rFonts w:eastAsia="Times New Roman"/>
          <w:szCs w:val="20"/>
          <w:highlight w:val="yellow"/>
          <w:u w:val="thick"/>
        </w:rPr>
        <w:t xml:space="preserve">policymaking, </w:t>
      </w:r>
      <w:r w:rsidRPr="005501FC">
        <w:rPr>
          <w:rFonts w:eastAsia="Times New Roman"/>
          <w:b/>
          <w:szCs w:val="20"/>
          <w:highlight w:val="yellow"/>
          <w:u w:val="thick"/>
        </w:rPr>
        <w:t xml:space="preserve">unheeded by any but the most uncritical minds.  </w:t>
      </w:r>
    </w:p>
    <w:p w:rsidR="00B034F9" w:rsidRDefault="00B034F9" w:rsidP="00B034F9"/>
    <w:p w:rsidR="00B034F9" w:rsidRDefault="00B034F9" w:rsidP="00B034F9">
      <w:pPr>
        <w:pStyle w:val="Heading3"/>
      </w:pPr>
      <w:r>
        <w:lastRenderedPageBreak/>
        <w:t>Arctic Link Turn – 2AC</w:t>
      </w:r>
    </w:p>
    <w:p w:rsidR="00B034F9" w:rsidRDefault="00B034F9" w:rsidP="00B034F9">
      <w:pPr>
        <w:pStyle w:val="Heading4"/>
      </w:pPr>
      <w:proofErr w:type="gramStart"/>
      <w:r>
        <w:t>only</w:t>
      </w:r>
      <w:proofErr w:type="gramEnd"/>
      <w:r>
        <w:t xml:space="preserve"> a deterrent force prevents conflict and escalation</w:t>
      </w:r>
    </w:p>
    <w:p w:rsidR="00B034F9" w:rsidRDefault="00B034F9" w:rsidP="00B034F9">
      <w:r w:rsidRPr="00446DBB">
        <w:rPr>
          <w:rStyle w:val="StyleStyleBold12pt"/>
        </w:rPr>
        <w:t>Backus 12 -</w:t>
      </w:r>
      <w:r>
        <w:t xml:space="preserve"> Principal member of technical staff at Sandia National Laboratories and uses behavioral and physical simulation methods to access security risks associated with climate change [George Backus (Director of environmental and energy research at Cambridge Econometrics), “Arctic 2030: What are the consequences of climate change? The US response,” Bulletin of the Atomic Scientists July/August 2012 vol. 68 no. 4 9-16</w:t>
      </w:r>
    </w:p>
    <w:p w:rsidR="00B034F9" w:rsidRPr="00B034F9" w:rsidRDefault="00B034F9" w:rsidP="00B034F9">
      <w:pPr>
        <w:rPr>
          <w:b/>
          <w:iCs/>
          <w:u w:val="single"/>
          <w:bdr w:val="single" w:sz="2" w:space="0" w:color="auto"/>
        </w:rPr>
      </w:pPr>
      <w:r w:rsidRPr="0017665A">
        <w:rPr>
          <w:sz w:val="16"/>
          <w:szCs w:val="16"/>
        </w:rPr>
        <w:t>Because no entity, other than perhaps the Russian government, has the military bases and means to accommodate area-wide protection and enforcement needs</w:t>
      </w:r>
      <w:r w:rsidRPr="00446DBB">
        <w:rPr>
          <w:sz w:val="16"/>
        </w:rPr>
        <w:t xml:space="preserve">, the United States will necessarily have to maintain strong cooperative arrangements with nations and corporations for the coordinated, safe, and secure use of Arctic resources. Although the Arctic nations themselves may strive for cooperation, entanglement with corporations and other foreign entities will assuredly produce tensions that are outside the domain of the US Coast Guard. </w:t>
      </w:r>
      <w:r w:rsidRPr="00446DBB">
        <w:rPr>
          <w:rStyle w:val="StyleBoldUnderline"/>
        </w:rPr>
        <w:t xml:space="preserve">Right now, </w:t>
      </w:r>
      <w:r w:rsidRPr="00057AD1">
        <w:rPr>
          <w:rStyle w:val="StyleBoldUnderline"/>
          <w:highlight w:val="yellow"/>
        </w:rPr>
        <w:t>the US military position</w:t>
      </w:r>
      <w:r w:rsidRPr="00446DBB">
        <w:rPr>
          <w:rStyle w:val="StyleBoldUnderline"/>
        </w:rPr>
        <w:t xml:space="preserve"> in the Arctic </w:t>
      </w:r>
      <w:r w:rsidRPr="00057AD1">
        <w:rPr>
          <w:rStyle w:val="Emphasis"/>
          <w:highlight w:val="yellow"/>
        </w:rPr>
        <w:t>is problematic</w:t>
      </w:r>
      <w:r w:rsidRPr="00446DBB">
        <w:rPr>
          <w:sz w:val="16"/>
        </w:rPr>
        <w:t xml:space="preserve">. Both the Northern Command and the European Command have responsibility for what, in a cooperative multinational environment, is a single area (Carafano et al., 2011; Carmen et al., 2010). Some </w:t>
      </w:r>
      <w:r w:rsidRPr="00446DBB">
        <w:rPr>
          <w:rStyle w:val="StyleBoldUnderline"/>
        </w:rPr>
        <w:t>analysts argue that NATO should play the coordinating role in the Arctic</w:t>
      </w:r>
      <w:r w:rsidRPr="00446DBB">
        <w:rPr>
          <w:sz w:val="16"/>
        </w:rPr>
        <w:t xml:space="preserve"> (Conley, 2012), but such a path would create new tensions among the national players, and </w:t>
      </w:r>
      <w:r w:rsidRPr="00446DBB">
        <w:rPr>
          <w:rStyle w:val="StyleBoldUnderline"/>
        </w:rPr>
        <w:t>it does not resolve the specific position of the United States in the Arctic</w:t>
      </w:r>
      <w:r w:rsidRPr="00446DBB">
        <w:rPr>
          <w:sz w:val="16"/>
        </w:rPr>
        <w:t xml:space="preserve"> (Wezeman, 2012). </w:t>
      </w:r>
      <w:r w:rsidRPr="00446DBB">
        <w:rPr>
          <w:rStyle w:val="StyleBoldUnderline"/>
        </w:rPr>
        <w:t>The United States asserts that it has power projection and strategic deterrence capabilities in the Arctic because of its submarine, missile, and airborne assets</w:t>
      </w:r>
      <w:r w:rsidRPr="00446DBB">
        <w:rPr>
          <w:sz w:val="16"/>
        </w:rPr>
        <w:t xml:space="preserve"> (Defense Department, 2011). But security events in the Arctic may be largely associated with expensive commercial assets populated by civilians and monitored or escorted by foreign government representatives. Fighter jets and torpedoes have no role to play in such confrontations. </w:t>
      </w:r>
      <w:r w:rsidRPr="00057AD1">
        <w:rPr>
          <w:rStyle w:val="Emphasis"/>
          <w:highlight w:val="yellow"/>
        </w:rPr>
        <w:t>A naval presence is required</w:t>
      </w:r>
      <w:r w:rsidRPr="00057AD1">
        <w:rPr>
          <w:sz w:val="16"/>
          <w:highlight w:val="yellow"/>
        </w:rPr>
        <w:t>,</w:t>
      </w:r>
      <w:r w:rsidRPr="00446DBB">
        <w:rPr>
          <w:sz w:val="16"/>
        </w:rPr>
        <w:t xml:space="preserve"> with personnel who can board and secure the facility, as necessary. In general, </w:t>
      </w:r>
      <w:r w:rsidRPr="00057AD1">
        <w:rPr>
          <w:rStyle w:val="StyleBoldUnderline"/>
          <w:highlight w:val="yellow"/>
        </w:rPr>
        <w:t>the US Defense Department lacks the naval resources</w:t>
      </w:r>
      <w:r w:rsidRPr="00446DBB">
        <w:rPr>
          <w:rStyle w:val="StyleBoldUnderline"/>
        </w:rPr>
        <w:t xml:space="preserve"> to maintain sea control for these situations</w:t>
      </w:r>
      <w:r w:rsidRPr="00446DBB">
        <w:rPr>
          <w:sz w:val="16"/>
        </w:rPr>
        <w:t xml:space="preserve">. If non-Arctic countries set a precedent—even simply through prospecting surveys or shipping activity—their case for limiting the unresolved sovereignty rights of the Arctic nations is strengthened. Corporations necessarily engage in such activities, and it is natural for commercial ventures to test the boundaries of their franchises. But in a more negative sense, there is also the fear that access to a relatively unmonitored Arctic may offer an alternative location for companies to dispose of toxic waste. In assessing US security needs in the Arctic, </w:t>
      </w:r>
      <w:r w:rsidRPr="00446DBB">
        <w:rPr>
          <w:rStyle w:val="StyleBoldUnderline"/>
        </w:rPr>
        <w:t>the question to ask is</w:t>
      </w:r>
      <w:r w:rsidRPr="00446DBB">
        <w:rPr>
          <w:sz w:val="16"/>
        </w:rPr>
        <w:t xml:space="preserve"> not “What are the security risks when the Arctic opens?” but rather “</w:t>
      </w:r>
      <w:r w:rsidRPr="00446DBB">
        <w:rPr>
          <w:rStyle w:val="StyleBoldUnderline"/>
        </w:rPr>
        <w:t>How will security risks evolve as the geopolitical and economic expansion play out?”</w:t>
      </w:r>
      <w:r w:rsidRPr="00446DBB">
        <w:rPr>
          <w:sz w:val="16"/>
        </w:rPr>
        <w:t xml:space="preserve"> </w:t>
      </w:r>
      <w:proofErr w:type="gramStart"/>
      <w:r w:rsidRPr="00446DBB">
        <w:rPr>
          <w:sz w:val="16"/>
        </w:rPr>
        <w:t>The physical speed with which the Arctic changes will determine the gap between reality and expectations.</w:t>
      </w:r>
      <w:proofErr w:type="gramEnd"/>
      <w:r w:rsidRPr="00446DBB">
        <w:rPr>
          <w:sz w:val="16"/>
        </w:rPr>
        <w:t xml:space="preserve"> </w:t>
      </w:r>
      <w:r w:rsidRPr="00446DBB">
        <w:rPr>
          <w:rStyle w:val="StyleBoldUnderline"/>
        </w:rPr>
        <w:t xml:space="preserve">For example, </w:t>
      </w:r>
      <w:r w:rsidRPr="00057AD1">
        <w:rPr>
          <w:rStyle w:val="StyleBoldUnderline"/>
          <w:highlight w:val="yellow"/>
        </w:rPr>
        <w:t>the more Russia, China, or South Korea experience significant benefit from Arctic activ</w:t>
      </w:r>
      <w:r w:rsidRPr="00446DBB">
        <w:rPr>
          <w:rStyle w:val="StyleBoldUnderline"/>
        </w:rPr>
        <w:t>ities</w:t>
      </w:r>
      <w:r w:rsidRPr="00446DBB">
        <w:rPr>
          <w:sz w:val="16"/>
        </w:rPr>
        <w:t>—to the point where they expect and depend on the growth from those activities—</w:t>
      </w:r>
      <w:r w:rsidRPr="00057AD1">
        <w:rPr>
          <w:sz w:val="16"/>
          <w:highlight w:val="yellow"/>
        </w:rPr>
        <w:t xml:space="preserve">the </w:t>
      </w:r>
      <w:r w:rsidRPr="00057AD1">
        <w:rPr>
          <w:rStyle w:val="StyleBoldUnderline"/>
          <w:highlight w:val="yellow"/>
        </w:rPr>
        <w:t>more likely that</w:t>
      </w:r>
      <w:r w:rsidRPr="00446DBB">
        <w:rPr>
          <w:sz w:val="16"/>
        </w:rPr>
        <w:t xml:space="preserve"> a period where the Arctic again becomes environmentally inhospitable, or that </w:t>
      </w:r>
      <w:r w:rsidRPr="00446DBB">
        <w:rPr>
          <w:rStyle w:val="StyleBoldUnderline"/>
        </w:rPr>
        <w:t>the rules of sovereignty change to limit access</w:t>
      </w:r>
      <w:r w:rsidRPr="00446DBB">
        <w:rPr>
          <w:sz w:val="16"/>
        </w:rPr>
        <w:t xml:space="preserve">, or </w:t>
      </w:r>
      <w:r w:rsidRPr="00446DBB">
        <w:rPr>
          <w:rStyle w:val="StyleBoldUnderline"/>
        </w:rPr>
        <w:t xml:space="preserve">that </w:t>
      </w:r>
      <w:r w:rsidRPr="00057AD1">
        <w:rPr>
          <w:rStyle w:val="StyleBoldUnderline"/>
          <w:highlight w:val="yellow"/>
        </w:rPr>
        <w:t xml:space="preserve">commercialization of the region </w:t>
      </w:r>
      <w:r w:rsidRPr="00057AD1">
        <w:rPr>
          <w:rStyle w:val="Emphasis"/>
          <w:highlight w:val="yellow"/>
        </w:rPr>
        <w:t>will cause political strains</w:t>
      </w:r>
      <w:r w:rsidRPr="00446DBB">
        <w:rPr>
          <w:sz w:val="16"/>
        </w:rPr>
        <w:t xml:space="preserve"> from lost revenue or prestige. </w:t>
      </w:r>
      <w:r w:rsidRPr="00446DBB">
        <w:rPr>
          <w:rStyle w:val="StyleBoldUnderline"/>
        </w:rPr>
        <w:t>Abrupt changes</w:t>
      </w:r>
      <w:r w:rsidRPr="00446DBB">
        <w:rPr>
          <w:sz w:val="16"/>
        </w:rPr>
        <w:t xml:space="preserve"> in expectations and </w:t>
      </w:r>
      <w:r w:rsidRPr="00446DBB">
        <w:rPr>
          <w:rStyle w:val="StyleBoldUnderline"/>
        </w:rPr>
        <w:t xml:space="preserve">in a nation’s ability to cope with changing circumstances appear to be factors </w:t>
      </w:r>
      <w:r w:rsidRPr="00057AD1">
        <w:rPr>
          <w:rStyle w:val="Emphasis"/>
          <w:highlight w:val="yellow"/>
        </w:rPr>
        <w:t>that can trigger conflict</w:t>
      </w:r>
      <w:r w:rsidRPr="00446DBB">
        <w:rPr>
          <w:sz w:val="16"/>
        </w:rPr>
        <w:t xml:space="preserve"> (Agency for International Development, 2009). If the early international relations dynamics in the Arctic move fairly slowly, all parties could co-evolve toward balanced positions with relatively little conflict. </w:t>
      </w:r>
      <w:r w:rsidRPr="00446DBB">
        <w:rPr>
          <w:rStyle w:val="StyleBoldUnderline"/>
        </w:rPr>
        <w:t>Rapid dynamics could raise tensions</w:t>
      </w:r>
      <w:r w:rsidRPr="00446DBB">
        <w:rPr>
          <w:sz w:val="16"/>
        </w:rPr>
        <w:t xml:space="preserve">. If all nations sustain approximately equal positive or negative repercussions from changes in Arctic regulations or climatic conditions, or they all believe they could limit the pace and extent of negative impacts through negotiation, </w:t>
      </w:r>
      <w:r w:rsidRPr="00446DBB">
        <w:rPr>
          <w:rStyle w:val="StyleBoldUnderline"/>
        </w:rPr>
        <w:t>routine diplomatic processes could mollify tensions</w:t>
      </w:r>
      <w:r w:rsidRPr="00446DBB">
        <w:rPr>
          <w:sz w:val="16"/>
        </w:rPr>
        <w:t xml:space="preserve">. </w:t>
      </w:r>
      <w:r w:rsidRPr="00057AD1">
        <w:rPr>
          <w:rStyle w:val="StyleBoldUnderline"/>
          <w:highlight w:val="yellow"/>
        </w:rPr>
        <w:t>Climate change will</w:t>
      </w:r>
      <w:r w:rsidRPr="00057AD1">
        <w:rPr>
          <w:rStyle w:val="Emphasis"/>
          <w:highlight w:val="yellow"/>
        </w:rPr>
        <w:t xml:space="preserve">, however, produce an ever-shifting playing field that heightens </w:t>
      </w:r>
      <w:r w:rsidRPr="00057AD1">
        <w:rPr>
          <w:rStyle w:val="StyleBoldUnderline"/>
          <w:highlight w:val="yellow"/>
        </w:rPr>
        <w:t>tensions among countries</w:t>
      </w:r>
      <w:r w:rsidRPr="00446DBB">
        <w:rPr>
          <w:rStyle w:val="StyleBoldUnderline"/>
        </w:rPr>
        <w:t xml:space="preserve"> more concerned with relative rather than absolute advantage in the area.</w:t>
      </w:r>
      <w:r w:rsidRPr="00446DBB">
        <w:rPr>
          <w:sz w:val="16"/>
        </w:rPr>
        <w:t xml:space="preserve"> Will events in the Arctic require US military responses before 2030? </w:t>
      </w:r>
      <w:r w:rsidRPr="00446DBB">
        <w:rPr>
          <w:rStyle w:val="StyleBoldUnderline"/>
        </w:rPr>
        <w:t>The consideration of uncertainty is part of climate and economic forecasting</w:t>
      </w:r>
      <w:r w:rsidRPr="00446DBB">
        <w:rPr>
          <w:sz w:val="16"/>
        </w:rPr>
        <w:t xml:space="preserve"> (Hendry and Ericsson, 2001; Meehl et al., 2007), </w:t>
      </w:r>
      <w:r w:rsidRPr="00446DBB">
        <w:rPr>
          <w:rStyle w:val="StyleBoldUnderline"/>
        </w:rPr>
        <w:t xml:space="preserve">and uncertainty is a mainstay of military planning: </w:t>
      </w:r>
      <w:r w:rsidRPr="00446DBB">
        <w:rPr>
          <w:sz w:val="16"/>
        </w:rPr>
        <w:t xml:space="preserve">The adversary seldom announces battle plans prior to engagement. </w:t>
      </w:r>
      <w:r w:rsidRPr="00057AD1">
        <w:rPr>
          <w:rStyle w:val="Emphasis"/>
          <w:highlight w:val="yellow"/>
        </w:rPr>
        <w:t>Military preparedness hinges</w:t>
      </w:r>
      <w:r w:rsidRPr="00446DBB">
        <w:rPr>
          <w:sz w:val="16"/>
        </w:rPr>
        <w:t xml:space="preserve"> not on best estimates, but </w:t>
      </w:r>
      <w:r w:rsidRPr="00057AD1">
        <w:rPr>
          <w:rStyle w:val="StyleBoldUnderline"/>
          <w:highlight w:val="yellow"/>
        </w:rPr>
        <w:t>on uncertainties</w:t>
      </w:r>
      <w:r w:rsidRPr="00446DBB">
        <w:rPr>
          <w:rStyle w:val="StyleBoldUnderline"/>
        </w:rPr>
        <w:t xml:space="preserve"> that reflect risks the nation wants managed</w:t>
      </w:r>
      <w:r w:rsidRPr="00446DBB">
        <w:rPr>
          <w:sz w:val="16"/>
        </w:rPr>
        <w:t xml:space="preserve">. From the vantage point of the present, the best estimate is that the Arctic of the near future will be free of military conflict. </w:t>
      </w:r>
      <w:r w:rsidRPr="00446DBB">
        <w:rPr>
          <w:rStyle w:val="StyleBoldUnderline"/>
        </w:rPr>
        <w:t xml:space="preserve">Risk, </w:t>
      </w:r>
      <w:r w:rsidRPr="00446DBB">
        <w:rPr>
          <w:sz w:val="16"/>
        </w:rPr>
        <w:t xml:space="preserve">however, </w:t>
      </w:r>
      <w:r w:rsidRPr="00446DBB">
        <w:rPr>
          <w:rStyle w:val="StyleBoldUnderline"/>
        </w:rPr>
        <w:t>is the combination of probability (uncertainty) and consequence.</w:t>
      </w:r>
      <w:r w:rsidRPr="00446DBB">
        <w:rPr>
          <w:sz w:val="16"/>
        </w:rPr>
        <w:t xml:space="preserve"> </w:t>
      </w:r>
      <w:r w:rsidRPr="00057AD1">
        <w:rPr>
          <w:rStyle w:val="Emphasis"/>
          <w:highlight w:val="yellow"/>
        </w:rPr>
        <w:t>Lower-probability, high-consequence</w:t>
      </w:r>
      <w:r w:rsidRPr="00446DBB">
        <w:rPr>
          <w:sz w:val="16"/>
        </w:rPr>
        <w:t xml:space="preserve"> events </w:t>
      </w:r>
      <w:r w:rsidRPr="00057AD1">
        <w:rPr>
          <w:rStyle w:val="StyleBoldUnderline"/>
          <w:highlight w:val="yellow"/>
        </w:rPr>
        <w:t>generally contribute more to risk</w:t>
      </w:r>
      <w:r w:rsidRPr="00446DBB">
        <w:rPr>
          <w:rStyle w:val="StyleBoldUnderline"/>
        </w:rPr>
        <w:t xml:space="preserve"> than the best estimate</w:t>
      </w:r>
      <w:r w:rsidRPr="00446DBB">
        <w:rPr>
          <w:sz w:val="16"/>
        </w:rPr>
        <w:t xml:space="preserve">. </w:t>
      </w:r>
      <w:r w:rsidRPr="00446DBB">
        <w:rPr>
          <w:rStyle w:val="StyleBoldUnderline"/>
        </w:rPr>
        <w:t>They are consequently much more relevant to national security planning than high-probability, routine-consequence conditions</w:t>
      </w:r>
      <w:r w:rsidRPr="00446DBB">
        <w:rPr>
          <w:sz w:val="16"/>
        </w:rPr>
        <w:t xml:space="preserve">. </w:t>
      </w:r>
      <w:r w:rsidRPr="00057AD1">
        <w:rPr>
          <w:rStyle w:val="StyleBoldUnderline"/>
          <w:b/>
          <w:highlight w:val="yellow"/>
        </w:rPr>
        <w:t>Perceived economic accessibility to the Arctic</w:t>
      </w:r>
      <w:r w:rsidRPr="00446DBB">
        <w:rPr>
          <w:sz w:val="16"/>
        </w:rPr>
        <w:t xml:space="preserve"> and commercial success </w:t>
      </w:r>
      <w:r w:rsidRPr="00446DBB">
        <w:rPr>
          <w:rStyle w:val="StyleBoldUnderline"/>
        </w:rPr>
        <w:t xml:space="preserve">in the Arctic </w:t>
      </w:r>
      <w:r w:rsidRPr="00057AD1">
        <w:rPr>
          <w:rStyle w:val="Emphasis"/>
          <w:highlight w:val="yellow"/>
        </w:rPr>
        <w:t>change the conditional probabilities</w:t>
      </w:r>
      <w:r w:rsidRPr="00057AD1">
        <w:rPr>
          <w:sz w:val="16"/>
          <w:highlight w:val="yellow"/>
        </w:rPr>
        <w:t xml:space="preserve">; </w:t>
      </w:r>
      <w:r w:rsidRPr="00057AD1">
        <w:rPr>
          <w:rStyle w:val="StyleBoldUnderline"/>
          <w:b/>
          <w:highlight w:val="yellow"/>
        </w:rPr>
        <w:t>they increase the odds that a sequence of events that leads to conflict will materialize</w:t>
      </w:r>
      <w:r w:rsidRPr="00057AD1">
        <w:rPr>
          <w:sz w:val="16"/>
          <w:highlight w:val="yellow"/>
        </w:rPr>
        <w:t>. I</w:t>
      </w:r>
      <w:r w:rsidRPr="00446DBB">
        <w:rPr>
          <w:sz w:val="16"/>
        </w:rPr>
        <w:t xml:space="preserve">t would be foolhardy to disregard the risks that low-probability, high-consequence events imply. </w:t>
      </w:r>
      <w:r w:rsidRPr="00446DBB">
        <w:rPr>
          <w:rStyle w:val="StyleBoldUnderline"/>
        </w:rPr>
        <w:t>An unexpected confluence of vessels and aircraft being in the wrong place, when Arctic weather conditions prevent adequate communications, could lead to tense situations,</w:t>
      </w:r>
      <w:r w:rsidRPr="00446DBB">
        <w:rPr>
          <w:sz w:val="16"/>
        </w:rPr>
        <w:t xml:space="preserve"> </w:t>
      </w:r>
      <w:r w:rsidRPr="00057AD1">
        <w:rPr>
          <w:rStyle w:val="Emphasis"/>
          <w:highlight w:val="yellow"/>
        </w:rPr>
        <w:t>unless national security forces have the ability to readily manage the situation.</w:t>
      </w:r>
    </w:p>
    <w:p w:rsidR="00B034F9" w:rsidRDefault="00B034F9" w:rsidP="00B034F9">
      <w:pPr>
        <w:pStyle w:val="Heading4"/>
      </w:pPr>
      <w:r>
        <w:t>Relations collapse inevitable</w:t>
      </w:r>
    </w:p>
    <w:p w:rsidR="00B034F9" w:rsidRPr="00482746" w:rsidRDefault="00B034F9" w:rsidP="00B034F9">
      <w:r w:rsidRPr="00482746">
        <w:rPr>
          <w:rStyle w:val="StyleStyleBold12pt"/>
        </w:rPr>
        <w:t>Kupchan 8/21/12</w:t>
      </w:r>
      <w:r>
        <w:t xml:space="preserve"> (Charles, </w:t>
      </w:r>
      <w:r w:rsidRPr="00482746">
        <w:t xml:space="preserve">Whitney Shepardson Senior Fellow, 8/21/12, </w:t>
      </w:r>
      <w:hyperlink r:id="rId29" w:history="1">
        <w:r w:rsidRPr="00482746">
          <w:rPr>
            <w:rStyle w:val="Hyperlink"/>
          </w:rPr>
          <w:t>http://www.cfr.org/russian-fed/russia-joins-wto-amid-continuing-tensions-us/p28858</w:t>
        </w:r>
      </w:hyperlink>
      <w:r>
        <w:t>)</w:t>
      </w:r>
    </w:p>
    <w:p w:rsidR="00B034F9" w:rsidRDefault="00B034F9" w:rsidP="00B034F9">
      <w:pPr>
        <w:rPr>
          <w:sz w:val="16"/>
        </w:rPr>
      </w:pPr>
    </w:p>
    <w:p w:rsidR="00B034F9" w:rsidRDefault="00B034F9" w:rsidP="00B034F9">
      <w:pPr>
        <w:rPr>
          <w:u w:val="single"/>
        </w:rPr>
      </w:pPr>
      <w:r w:rsidRPr="009F56D7">
        <w:rPr>
          <w:sz w:val="10"/>
        </w:rPr>
        <w:t>Russia’s accession to the WTO this Wednesday marks the successful end of a long and tortuous road of negotiations. Washington played an important role in paving the way, in the end game helping to remove the final hurdle by pressing Georgia to acquiesce to Russian membership despite the continuing acrimony between Tblisi and Moscow. Russia’s admission to the WTO should thus mark a significant advance in U.S.-Russian relations – a major step forward in the so-called “reset.” But the opposite is true</w:t>
      </w:r>
      <w:r w:rsidRPr="00BF6369">
        <w:rPr>
          <w:u w:val="single"/>
        </w:rPr>
        <w:t xml:space="preserve">. </w:t>
      </w:r>
      <w:r w:rsidRPr="0057079B">
        <w:rPr>
          <w:highlight w:val="yellow"/>
          <w:u w:val="single"/>
        </w:rPr>
        <w:t>Relations</w:t>
      </w:r>
      <w:r w:rsidRPr="00BF6369">
        <w:rPr>
          <w:u w:val="single"/>
        </w:rPr>
        <w:t xml:space="preserve"> between Washington and Moscow </w:t>
      </w:r>
      <w:r w:rsidRPr="0057079B">
        <w:rPr>
          <w:highlight w:val="yellow"/>
          <w:u w:val="single"/>
        </w:rPr>
        <w:t>have been</w:t>
      </w:r>
      <w:r w:rsidRPr="00BF6369">
        <w:rPr>
          <w:u w:val="single"/>
        </w:rPr>
        <w:t xml:space="preserve"> particularly </w:t>
      </w:r>
      <w:r w:rsidRPr="0057079B">
        <w:rPr>
          <w:highlight w:val="yellow"/>
          <w:u w:val="single"/>
        </w:rPr>
        <w:t>strained</w:t>
      </w:r>
      <w:r w:rsidRPr="00BF6369">
        <w:rPr>
          <w:u w:val="single"/>
        </w:rPr>
        <w:t xml:space="preserve"> of late</w:t>
      </w:r>
      <w:r w:rsidRPr="009F56D7">
        <w:rPr>
          <w:sz w:val="10"/>
        </w:rPr>
        <w:t xml:space="preserve">, </w:t>
      </w:r>
      <w:r w:rsidRPr="0057079B">
        <w:rPr>
          <w:highlight w:val="yellow"/>
          <w:u w:val="single"/>
        </w:rPr>
        <w:t>with</w:t>
      </w:r>
      <w:r w:rsidRPr="009F56D7">
        <w:rPr>
          <w:sz w:val="10"/>
        </w:rPr>
        <w:t xml:space="preserve"> the </w:t>
      </w:r>
      <w:r w:rsidRPr="0057079B">
        <w:rPr>
          <w:highlight w:val="yellow"/>
          <w:u w:val="single"/>
        </w:rPr>
        <w:t>Obama</w:t>
      </w:r>
      <w:r w:rsidRPr="009F56D7">
        <w:rPr>
          <w:sz w:val="10"/>
        </w:rPr>
        <w:t xml:space="preserve"> administration justifiably </w:t>
      </w:r>
      <w:r w:rsidRPr="0057079B">
        <w:rPr>
          <w:highlight w:val="yellow"/>
          <w:u w:val="single"/>
        </w:rPr>
        <w:t>angry over</w:t>
      </w:r>
      <w:r w:rsidRPr="00BF6369">
        <w:rPr>
          <w:u w:val="single"/>
        </w:rPr>
        <w:t xml:space="preserve"> the Kremlin’s</w:t>
      </w:r>
      <w:r w:rsidRPr="009F56D7">
        <w:rPr>
          <w:sz w:val="10"/>
        </w:rPr>
        <w:t xml:space="preserve"> intransigent </w:t>
      </w:r>
      <w:r w:rsidRPr="00BF6369">
        <w:rPr>
          <w:u w:val="single"/>
        </w:rPr>
        <w:t xml:space="preserve">alignment with a </w:t>
      </w:r>
      <w:r w:rsidRPr="0057079B">
        <w:rPr>
          <w:highlight w:val="yellow"/>
          <w:u w:val="single"/>
        </w:rPr>
        <w:t>Syria</w:t>
      </w:r>
      <w:r w:rsidRPr="00BF6369">
        <w:rPr>
          <w:u w:val="single"/>
        </w:rPr>
        <w:t xml:space="preserve">n regime </w:t>
      </w:r>
      <w:r w:rsidRPr="009F56D7">
        <w:rPr>
          <w:sz w:val="10"/>
        </w:rPr>
        <w:t xml:space="preserve">using brute force against its own people. </w:t>
      </w:r>
      <w:r w:rsidRPr="009F56D7">
        <w:rPr>
          <w:sz w:val="10"/>
        </w:rPr>
        <w:lastRenderedPageBreak/>
        <w:t xml:space="preserve">Meanwhile, the U.S. Congress has yet to graduate Russia from Jackson-Vanik restrictions – economic sanctions put in place in the 1970s intended to pressure the Soviet Union to allow emigration of its Jews. </w:t>
      </w:r>
      <w:r w:rsidRPr="00BF6369">
        <w:rPr>
          <w:u w:val="single"/>
        </w:rPr>
        <w:t>Congress</w:t>
      </w:r>
      <w:r w:rsidRPr="009F56D7">
        <w:rPr>
          <w:sz w:val="10"/>
        </w:rPr>
        <w:t xml:space="preserve"> </w:t>
      </w:r>
      <w:r w:rsidRPr="00BF6369">
        <w:rPr>
          <w:u w:val="single"/>
        </w:rPr>
        <w:t>is</w:t>
      </w:r>
      <w:r w:rsidRPr="009F56D7">
        <w:rPr>
          <w:sz w:val="10"/>
        </w:rPr>
        <w:t xml:space="preserve"> also </w:t>
      </w:r>
      <w:r w:rsidRPr="00BF6369">
        <w:rPr>
          <w:u w:val="single"/>
        </w:rPr>
        <w:t>considering</w:t>
      </w:r>
      <w:r w:rsidRPr="009F56D7">
        <w:rPr>
          <w:sz w:val="10"/>
        </w:rPr>
        <w:t xml:space="preserve"> </w:t>
      </w:r>
      <w:r w:rsidRPr="00BF6369">
        <w:rPr>
          <w:u w:val="single"/>
        </w:rPr>
        <w:t>legislation</w:t>
      </w:r>
      <w:r w:rsidRPr="009F56D7">
        <w:rPr>
          <w:sz w:val="10"/>
        </w:rPr>
        <w:t xml:space="preserve"> </w:t>
      </w:r>
      <w:r w:rsidRPr="00BF6369">
        <w:rPr>
          <w:u w:val="single"/>
        </w:rPr>
        <w:t>which would link</w:t>
      </w:r>
      <w:r w:rsidRPr="009F56D7">
        <w:rPr>
          <w:sz w:val="10"/>
        </w:rPr>
        <w:t xml:space="preserve"> normal </w:t>
      </w:r>
      <w:r w:rsidRPr="00BF6369">
        <w:rPr>
          <w:u w:val="single"/>
        </w:rPr>
        <w:t>trade relations with Russia to</w:t>
      </w:r>
      <w:r w:rsidRPr="009F56D7">
        <w:rPr>
          <w:sz w:val="10"/>
        </w:rPr>
        <w:t xml:space="preserve"> the country’s readiness to improve its record on human rights. The so-called Magnitsky Bill and related proposals envisage the public disclosure of a blacklist of human rights violators and the imposition of a visa ban on such individuals. Sergei Magnitsky was a Russian whistleblower who was imprisoned and then died while under policy custody in 2009. Without Russia’s graduation from Jackson-Vanik, commerce between the U.S. and Russia will not fully benefit from Russia’s accession to the WTO. And </w:t>
      </w:r>
      <w:r w:rsidRPr="0057079B">
        <w:rPr>
          <w:rStyle w:val="Emphasis"/>
          <w:highlight w:val="yellow"/>
        </w:rPr>
        <w:t>the Kremlin</w:t>
      </w:r>
      <w:r w:rsidRPr="00BF6369">
        <w:rPr>
          <w:rStyle w:val="Emphasis"/>
        </w:rPr>
        <w:t xml:space="preserve"> has </w:t>
      </w:r>
      <w:r w:rsidRPr="0057079B">
        <w:rPr>
          <w:rStyle w:val="Emphasis"/>
          <w:highlight w:val="yellow"/>
        </w:rPr>
        <w:t>expressed outrage</w:t>
      </w:r>
      <w:r w:rsidRPr="00BF6369">
        <w:rPr>
          <w:u w:val="single"/>
        </w:rPr>
        <w:t xml:space="preserve"> that </w:t>
      </w:r>
      <w:r w:rsidRPr="0057079B">
        <w:rPr>
          <w:highlight w:val="yellow"/>
          <w:u w:val="single"/>
        </w:rPr>
        <w:t>Congress is linking trade and human rights</w:t>
      </w:r>
      <w:r w:rsidRPr="00BF6369">
        <w:rPr>
          <w:u w:val="single"/>
        </w:rPr>
        <w:t xml:space="preserve">, claiming that Washington has no right to interfere in Russia’s domestic affairs. Senior </w:t>
      </w:r>
      <w:r w:rsidRPr="0057079B">
        <w:rPr>
          <w:highlight w:val="yellow"/>
          <w:u w:val="single"/>
        </w:rPr>
        <w:t>Russian</w:t>
      </w:r>
      <w:r w:rsidRPr="00BF6369">
        <w:rPr>
          <w:u w:val="single"/>
        </w:rPr>
        <w:t xml:space="preserve"> </w:t>
      </w:r>
      <w:r w:rsidRPr="0057079B">
        <w:rPr>
          <w:highlight w:val="yellow"/>
          <w:u w:val="single"/>
        </w:rPr>
        <w:t>officials</w:t>
      </w:r>
      <w:r w:rsidRPr="00BF6369">
        <w:rPr>
          <w:u w:val="single"/>
        </w:rPr>
        <w:t xml:space="preserve"> </w:t>
      </w:r>
      <w:r w:rsidRPr="0057079B">
        <w:rPr>
          <w:highlight w:val="yellow"/>
          <w:u w:val="single"/>
        </w:rPr>
        <w:t>have threatened to</w:t>
      </w:r>
      <w:r w:rsidRPr="00BF6369">
        <w:rPr>
          <w:u w:val="single"/>
        </w:rPr>
        <w:t xml:space="preserve"> </w:t>
      </w:r>
      <w:r w:rsidRPr="0057079B">
        <w:rPr>
          <w:highlight w:val="yellow"/>
          <w:u w:val="single"/>
        </w:rPr>
        <w:t>retaliate</w:t>
      </w:r>
      <w:r w:rsidRPr="00BF6369">
        <w:rPr>
          <w:u w:val="single"/>
        </w:rPr>
        <w:t xml:space="preserve"> with their own restrictions</w:t>
      </w:r>
      <w:r w:rsidRPr="009F56D7">
        <w:rPr>
          <w:sz w:val="10"/>
        </w:rPr>
        <w:t xml:space="preserve"> on visas for Americans, a move </w:t>
      </w:r>
      <w:r w:rsidRPr="00BF6369">
        <w:rPr>
          <w:u w:val="single"/>
        </w:rPr>
        <w:t>that could impair economic cooperation</w:t>
      </w:r>
      <w:r w:rsidRPr="009F56D7">
        <w:rPr>
          <w:sz w:val="10"/>
        </w:rPr>
        <w:t xml:space="preserve">. Congress’ reluctance to repeal Jackson-Vanik stems in part from partisan wrangling amid the home stretch of the presidential race. Mitt Romney is positioning himself as the foreign policy hardliner in the contest, seeking to portray Obama as insufficiently tough in his conduct of statecraft. Romney is reserving his best rhetoric for the Kremlin, going so far as to declare that Russia is America’s chief foe. Although such claims bear little semblance to reality, </w:t>
      </w:r>
      <w:r w:rsidRPr="00BF6369">
        <w:rPr>
          <w:u w:val="single"/>
        </w:rPr>
        <w:t xml:space="preserve">the </w:t>
      </w:r>
      <w:r w:rsidRPr="0057079B">
        <w:rPr>
          <w:highlight w:val="yellow"/>
          <w:u w:val="single"/>
        </w:rPr>
        <w:t>Republicans are</w:t>
      </w:r>
      <w:r w:rsidRPr="00BF6369">
        <w:rPr>
          <w:u w:val="single"/>
        </w:rPr>
        <w:t xml:space="preserve"> </w:t>
      </w:r>
      <w:r w:rsidRPr="0057079B">
        <w:rPr>
          <w:highlight w:val="yellow"/>
          <w:u w:val="single"/>
        </w:rPr>
        <w:t>ready to pounce if Democrats appear</w:t>
      </w:r>
      <w:r w:rsidRPr="00BF6369">
        <w:rPr>
          <w:u w:val="single"/>
        </w:rPr>
        <w:t xml:space="preserve"> to be too </w:t>
      </w:r>
      <w:r w:rsidRPr="0057079B">
        <w:rPr>
          <w:highlight w:val="yellow"/>
          <w:u w:val="single"/>
        </w:rPr>
        <w:t>accommodating</w:t>
      </w:r>
      <w:r w:rsidRPr="00BF6369">
        <w:rPr>
          <w:u w:val="single"/>
        </w:rPr>
        <w:t xml:space="preserve"> of the Kremlin. As a result, the effort to move Russia past the </w:t>
      </w:r>
      <w:r w:rsidRPr="0057079B">
        <w:rPr>
          <w:highlight w:val="yellow"/>
          <w:u w:val="single"/>
        </w:rPr>
        <w:t>Jackson-Vanick</w:t>
      </w:r>
      <w:r w:rsidRPr="00BF6369">
        <w:rPr>
          <w:u w:val="single"/>
        </w:rPr>
        <w:t xml:space="preserve"> era </w:t>
      </w:r>
      <w:r w:rsidRPr="0057079B">
        <w:rPr>
          <w:highlight w:val="yellow"/>
          <w:u w:val="single"/>
        </w:rPr>
        <w:t xml:space="preserve">has </w:t>
      </w:r>
      <w:r w:rsidRPr="0057079B">
        <w:rPr>
          <w:rStyle w:val="Emphasis"/>
          <w:highlight w:val="yellow"/>
        </w:rPr>
        <w:t>bogged down</w:t>
      </w:r>
      <w:r w:rsidRPr="00BF6369">
        <w:rPr>
          <w:u w:val="single"/>
        </w:rPr>
        <w:t xml:space="preserve"> on Capitol Hill.</w:t>
      </w:r>
      <w:r w:rsidRPr="009F56D7">
        <w:rPr>
          <w:sz w:val="10"/>
        </w:rPr>
        <w:t xml:space="preserve"> Moreover, although Congress is more than justified in criticizing Russia on matters of human rights, </w:t>
      </w:r>
      <w:r w:rsidRPr="0057079B">
        <w:rPr>
          <w:highlight w:val="yellow"/>
          <w:u w:val="single"/>
        </w:rPr>
        <w:t>there is</w:t>
      </w:r>
      <w:r w:rsidRPr="003332A6">
        <w:rPr>
          <w:u w:val="single"/>
        </w:rPr>
        <w:t xml:space="preserve"> </w:t>
      </w:r>
      <w:r w:rsidRPr="009F56D7">
        <w:rPr>
          <w:sz w:val="10"/>
        </w:rPr>
        <w:t xml:space="preserve">also a counterproductive </w:t>
      </w:r>
      <w:r w:rsidRPr="0057079B">
        <w:rPr>
          <w:highlight w:val="yellow"/>
          <w:u w:val="single"/>
        </w:rPr>
        <w:t>Russophobia</w:t>
      </w:r>
      <w:r w:rsidRPr="003332A6">
        <w:rPr>
          <w:u w:val="single"/>
        </w:rPr>
        <w:t xml:space="preserve"> on Capitol Hill that is best explained </w:t>
      </w:r>
      <w:r w:rsidRPr="0057079B">
        <w:rPr>
          <w:highlight w:val="yellow"/>
          <w:u w:val="single"/>
        </w:rPr>
        <w:t xml:space="preserve">as a </w:t>
      </w:r>
      <w:r w:rsidRPr="0057079B">
        <w:rPr>
          <w:rStyle w:val="Emphasis"/>
          <w:highlight w:val="yellow"/>
        </w:rPr>
        <w:t>hangover from the Cold War</w:t>
      </w:r>
      <w:r w:rsidRPr="003332A6">
        <w:rPr>
          <w:u w:val="single"/>
        </w:rPr>
        <w:t>.</w:t>
      </w:r>
      <w:r w:rsidRPr="009F56D7">
        <w:rPr>
          <w:sz w:val="10"/>
        </w:rPr>
        <w:t xml:space="preserve"> It is appears probable that </w:t>
      </w:r>
      <w:r w:rsidRPr="0057079B">
        <w:rPr>
          <w:highlight w:val="yellow"/>
          <w:u w:val="single"/>
        </w:rPr>
        <w:t>Congress will</w:t>
      </w:r>
      <w:r w:rsidRPr="009F56D7">
        <w:rPr>
          <w:sz w:val="10"/>
        </w:rPr>
        <w:t xml:space="preserve"> be finally be ready to </w:t>
      </w:r>
      <w:r w:rsidRPr="0057079B">
        <w:rPr>
          <w:highlight w:val="yellow"/>
          <w:u w:val="single"/>
        </w:rPr>
        <w:t>graduate</w:t>
      </w:r>
      <w:r w:rsidRPr="00A61280">
        <w:rPr>
          <w:u w:val="single"/>
        </w:rPr>
        <w:t xml:space="preserve"> </w:t>
      </w:r>
      <w:r w:rsidRPr="0057079B">
        <w:rPr>
          <w:highlight w:val="yellow"/>
          <w:u w:val="single"/>
        </w:rPr>
        <w:t>Russia</w:t>
      </w:r>
      <w:r w:rsidRPr="00A61280">
        <w:rPr>
          <w:u w:val="single"/>
        </w:rPr>
        <w:t xml:space="preserve"> from Jackson-Vanik </w:t>
      </w:r>
      <w:r w:rsidRPr="0057079B">
        <w:rPr>
          <w:highlight w:val="yellow"/>
          <w:u w:val="single"/>
        </w:rPr>
        <w:t>during the lame duck</w:t>
      </w:r>
      <w:r w:rsidRPr="009F56D7">
        <w:rPr>
          <w:sz w:val="10"/>
        </w:rPr>
        <w:t xml:space="preserve"> session </w:t>
      </w:r>
      <w:r w:rsidRPr="00A61280">
        <w:rPr>
          <w:u w:val="single"/>
        </w:rPr>
        <w:t>that follows the</w:t>
      </w:r>
      <w:r w:rsidRPr="009F56D7">
        <w:rPr>
          <w:sz w:val="10"/>
        </w:rPr>
        <w:t xml:space="preserve"> November </w:t>
      </w:r>
      <w:r w:rsidRPr="00A61280">
        <w:rPr>
          <w:u w:val="single"/>
        </w:rPr>
        <w:t>election</w:t>
      </w:r>
      <w:r w:rsidRPr="009F56D7">
        <w:rPr>
          <w:sz w:val="10"/>
        </w:rPr>
        <w:t xml:space="preserve">. But even so, </w:t>
      </w:r>
      <w:r w:rsidRPr="00A61280">
        <w:rPr>
          <w:u w:val="single"/>
        </w:rPr>
        <w:t xml:space="preserve">this episode is revealing America’s schizophrenic view of Russia </w:t>
      </w:r>
      <w:r w:rsidRPr="009F56D7">
        <w:rPr>
          <w:sz w:val="10"/>
        </w:rPr>
        <w:t xml:space="preserve">and casting an unfortunate shadow over what should be an auspicious moment in commercial ties between the two countries. For its part, </w:t>
      </w:r>
      <w:r w:rsidRPr="0057079B">
        <w:rPr>
          <w:highlight w:val="yellow"/>
          <w:u w:val="single"/>
        </w:rPr>
        <w:t>Russia has played</w:t>
      </w:r>
      <w:r w:rsidRPr="00A61280">
        <w:rPr>
          <w:u w:val="single"/>
        </w:rPr>
        <w:t xml:space="preserve"> right </w:t>
      </w:r>
      <w:r w:rsidRPr="0057079B">
        <w:rPr>
          <w:highlight w:val="yellow"/>
          <w:u w:val="single"/>
        </w:rPr>
        <w:t>into</w:t>
      </w:r>
      <w:r w:rsidRPr="00A61280">
        <w:rPr>
          <w:u w:val="single"/>
        </w:rPr>
        <w:t xml:space="preserve"> the hands of </w:t>
      </w:r>
      <w:r w:rsidRPr="0057079B">
        <w:rPr>
          <w:highlight w:val="yellow"/>
          <w:u w:val="single"/>
        </w:rPr>
        <w:t>American</w:t>
      </w:r>
      <w:r w:rsidRPr="00A61280">
        <w:rPr>
          <w:u w:val="single"/>
        </w:rPr>
        <w:t xml:space="preserve"> </w:t>
      </w:r>
      <w:r w:rsidRPr="0057079B">
        <w:rPr>
          <w:highlight w:val="yellow"/>
          <w:u w:val="single"/>
        </w:rPr>
        <w:t>voices</w:t>
      </w:r>
      <w:r w:rsidRPr="009F56D7">
        <w:rPr>
          <w:sz w:val="10"/>
        </w:rPr>
        <w:t xml:space="preserve"> arguing that the Kremlin should be kept at arm’s length. The Russian government continues to trample on political freedoms; last week’s conviction of the punk band Pussy Riot is a case in point. </w:t>
      </w:r>
      <w:r w:rsidRPr="00A61280">
        <w:rPr>
          <w:u w:val="single"/>
        </w:rPr>
        <w:t xml:space="preserve">The </w:t>
      </w:r>
      <w:r w:rsidRPr="0057079B">
        <w:rPr>
          <w:highlight w:val="yellow"/>
          <w:u w:val="single"/>
        </w:rPr>
        <w:t xml:space="preserve">Kremlin’s </w:t>
      </w:r>
      <w:r w:rsidRPr="0057079B">
        <w:rPr>
          <w:b/>
          <w:highlight w:val="yellow"/>
          <w:u w:val="single"/>
        </w:rPr>
        <w:t>repression of political opponents</w:t>
      </w:r>
      <w:r w:rsidRPr="009F56D7">
        <w:rPr>
          <w:sz w:val="10"/>
        </w:rPr>
        <w:t xml:space="preserve"> is not only distasteful, but also unnecessary; Putin’s political machine and personal popularity are more than sufficient to give him a strong hand. Putin’s more </w:t>
      </w:r>
      <w:r w:rsidRPr="0057079B">
        <w:rPr>
          <w:b/>
          <w:highlight w:val="yellow"/>
          <w:u w:val="single"/>
        </w:rPr>
        <w:t>confrontational foreign policy</w:t>
      </w:r>
      <w:r w:rsidRPr="009F56D7">
        <w:rPr>
          <w:sz w:val="10"/>
        </w:rPr>
        <w:t xml:space="preserve"> is also costing him dearly in Washington. Initially, many American observers presumed that his more blustery tone was aimed at shoring up support in preparation for the presidential election. But Putin’s provocations have not abated, especially when it comes to NATO’s plans for </w:t>
      </w:r>
      <w:r w:rsidRPr="0057079B">
        <w:rPr>
          <w:b/>
          <w:highlight w:val="yellow"/>
          <w:u w:val="single"/>
        </w:rPr>
        <w:t>missile defense and</w:t>
      </w:r>
      <w:r w:rsidRPr="009F56D7">
        <w:rPr>
          <w:sz w:val="10"/>
        </w:rPr>
        <w:t xml:space="preserve">, most importantly, the crisis in </w:t>
      </w:r>
      <w:r w:rsidRPr="0057079B">
        <w:rPr>
          <w:b/>
          <w:highlight w:val="yellow"/>
          <w:u w:val="single"/>
        </w:rPr>
        <w:t>Syria</w:t>
      </w:r>
      <w:r w:rsidRPr="0057079B">
        <w:rPr>
          <w:sz w:val="10"/>
          <w:highlight w:val="yellow"/>
        </w:rPr>
        <w:t>.</w:t>
      </w:r>
      <w:r w:rsidRPr="009F56D7">
        <w:rPr>
          <w:sz w:val="10"/>
        </w:rPr>
        <w:t xml:space="preserve"> Putin was arguably justified in reacting with pique to the NATO operation in Libya on the grounds that it brought about regime change under the cover of a UN mandate intended to protect civilians. But smarting over the Libya mission provides Putin no reason whatsoever to embrace a government in Syria that is mercilessly killing its own citizens. Indeed, the Kremlin seems to have backed itself into a corner, stuck supporting a regime that has lost its legitimacy and decency in the court of world opinion. Russia gains nothing from standing with Assad – and the chilling effect on U.S.-Russian relations will last a long time. Indeed, the Kremlin’s policy toward Syria is raising troubling questions in Washington about Russian intentions and its suitability as a strategic partner. Even in the absence of these tensions in U.S.-Russian relations, the implications of Russia’s accession to the WTO should not be overstated. To be sure, there will be significant economic benefits to Russia and its trading partners. But WTO membership has only modest potential to foster ambitious economic and political reforms or to encourage Russia to more fully embrace Western norms. After all, China has been a WTO member since 2001, but its inclusion has done little to dismantle state capitalism or encourage political reform. Russia takes an important step in the right direction on Wednesday. But </w:t>
      </w:r>
      <w:r w:rsidRPr="009F56D7">
        <w:rPr>
          <w:u w:val="single"/>
        </w:rPr>
        <w:t>when it comes to consolidating rapprochement between Washington and Moscow</w:t>
      </w:r>
      <w:r w:rsidRPr="009F56D7">
        <w:rPr>
          <w:sz w:val="10"/>
        </w:rPr>
        <w:t xml:space="preserve"> and more fully anchoring Russia in Western markets and institutions, </w:t>
      </w:r>
      <w:r w:rsidRPr="009F56D7">
        <w:rPr>
          <w:u w:val="single"/>
        </w:rPr>
        <w:t xml:space="preserve">there is still much hard work to be done. </w:t>
      </w:r>
    </w:p>
    <w:p w:rsidR="00B034F9" w:rsidRDefault="00B034F9" w:rsidP="00B034F9">
      <w:pPr>
        <w:rPr>
          <w:sz w:val="16"/>
        </w:rPr>
      </w:pPr>
    </w:p>
    <w:p w:rsidR="00B034F9" w:rsidRPr="00B12A86" w:rsidRDefault="00B034F9" w:rsidP="00B034F9"/>
    <w:p w:rsidR="00B034F9" w:rsidRDefault="00B034F9" w:rsidP="00B034F9">
      <w:pPr>
        <w:pStyle w:val="Heading3"/>
      </w:pPr>
      <w:r>
        <w:lastRenderedPageBreak/>
        <w:t>Immigration – 2AC</w:t>
      </w:r>
    </w:p>
    <w:p w:rsidR="00B034F9" w:rsidRDefault="00B034F9" w:rsidP="00B034F9">
      <w:pPr>
        <w:pStyle w:val="Heading4"/>
      </w:pPr>
      <w:r>
        <w:t>Immigration won’t pass, PC isn’t key, other issues thump</w:t>
      </w:r>
    </w:p>
    <w:p w:rsidR="00B034F9" w:rsidRPr="00A267E3" w:rsidRDefault="00B034F9" w:rsidP="00B034F9">
      <w:r w:rsidRPr="00FF5BB6">
        <w:rPr>
          <w:rStyle w:val="StyleStyleBold12pt"/>
        </w:rPr>
        <w:t>Page 2-21</w:t>
      </w:r>
      <w:r>
        <w:t xml:space="preserve"> (Susan, “Obama supported on guns, debt; Divided and dissatisfied with both sides, public is less aligned with Republicans,” Lexis)</w:t>
      </w:r>
    </w:p>
    <w:p w:rsidR="00B034F9" w:rsidRPr="00DD474E" w:rsidRDefault="00B034F9" w:rsidP="00B034F9">
      <w:pPr>
        <w:rPr>
          <w:sz w:val="14"/>
        </w:rPr>
      </w:pPr>
      <w:r w:rsidRPr="00120F58">
        <w:rPr>
          <w:rStyle w:val="Emphasis"/>
          <w:highlight w:val="yellow"/>
        </w:rPr>
        <w:t>An immigration divide</w:t>
      </w:r>
      <w:r w:rsidRPr="00A267E3">
        <w:rPr>
          <w:sz w:val="14"/>
        </w:rPr>
        <w:t xml:space="preserve"> A 51% majority of Americans say it's essential for the president and Congress to pass a sweeping immigration bill this year, and nearly everybody, nine in 10, say a major bill is needed within the next few years. </w:t>
      </w:r>
      <w:proofErr w:type="gramStart"/>
      <w:r w:rsidRPr="00A267E3">
        <w:rPr>
          <w:sz w:val="14"/>
        </w:rPr>
        <w:t>But to do what?</w:t>
      </w:r>
      <w:proofErr w:type="gramEnd"/>
      <w:r w:rsidRPr="00A267E3">
        <w:rPr>
          <w:sz w:val="14"/>
        </w:rPr>
        <w:t xml:space="preserve"> </w:t>
      </w:r>
      <w:r w:rsidRPr="00A267E3">
        <w:rPr>
          <w:rStyle w:val="StyleBoldUnderline"/>
        </w:rPr>
        <w:t>One in four want the bill to focus on better border security</w:t>
      </w:r>
      <w:r w:rsidRPr="00A267E3">
        <w:rPr>
          <w:sz w:val="14"/>
        </w:rPr>
        <w:t xml:space="preserve"> -- that's down 10 percentage points from a year ago -- and another one in four want the focus to be on creating a pathway to citizenship for illegal immigrants now in this country. Nearly half of those surveyed, 47%, say both should be equal priorities. </w:t>
      </w:r>
      <w:r w:rsidRPr="00120F58">
        <w:rPr>
          <w:rStyle w:val="StyleBoldUnderline"/>
          <w:highlight w:val="yellow"/>
        </w:rPr>
        <w:t xml:space="preserve">There is a </w:t>
      </w:r>
      <w:r w:rsidRPr="00120F58">
        <w:rPr>
          <w:rStyle w:val="Emphasis"/>
          <w:highlight w:val="yellow"/>
        </w:rPr>
        <w:t>predictable partisan divide</w:t>
      </w:r>
      <w:r w:rsidRPr="00A267E3">
        <w:rPr>
          <w:rStyle w:val="StyleBoldUnderline"/>
        </w:rPr>
        <w:t xml:space="preserve"> on the issue</w:t>
      </w:r>
      <w:r w:rsidRPr="00A267E3">
        <w:rPr>
          <w:sz w:val="14"/>
        </w:rPr>
        <w:t xml:space="preserve">: </w:t>
      </w:r>
      <w:r w:rsidRPr="00120F58">
        <w:rPr>
          <w:rStyle w:val="StyleBoldUnderline"/>
          <w:highlight w:val="yellow"/>
        </w:rPr>
        <w:t>Democrats want</w:t>
      </w:r>
      <w:r w:rsidRPr="00A267E3">
        <w:rPr>
          <w:rStyle w:val="StyleBoldUnderline"/>
        </w:rPr>
        <w:t xml:space="preserve"> a pathway to </w:t>
      </w:r>
      <w:r w:rsidRPr="00120F58">
        <w:rPr>
          <w:rStyle w:val="StyleBoldUnderline"/>
          <w:highlight w:val="yellow"/>
        </w:rPr>
        <w:t>citizenship</w:t>
      </w:r>
      <w:r w:rsidRPr="00A267E3">
        <w:rPr>
          <w:rStyle w:val="StyleBoldUnderline"/>
        </w:rPr>
        <w:t xml:space="preserve"> while </w:t>
      </w:r>
      <w:r w:rsidRPr="00120F58">
        <w:rPr>
          <w:rStyle w:val="StyleBoldUnderline"/>
          <w:highlight w:val="yellow"/>
        </w:rPr>
        <w:t>Republicans back stronger security</w:t>
      </w:r>
      <w:r w:rsidRPr="00A267E3">
        <w:rPr>
          <w:rStyle w:val="StyleBoldUnderline"/>
        </w:rPr>
        <w:t xml:space="preserve"> and enforcement of existing immigration laws</w:t>
      </w:r>
      <w:r w:rsidRPr="00A267E3">
        <w:rPr>
          <w:sz w:val="14"/>
        </w:rPr>
        <w:t xml:space="preserve">. </w:t>
      </w:r>
      <w:r w:rsidRPr="00120F58">
        <w:rPr>
          <w:rStyle w:val="StyleBoldUnderline"/>
          <w:highlight w:val="yellow"/>
        </w:rPr>
        <w:t>That could create problems</w:t>
      </w:r>
      <w:r w:rsidRPr="00A267E3">
        <w:rPr>
          <w:rStyle w:val="StyleBoldUnderline"/>
        </w:rPr>
        <w:t xml:space="preserve"> for Republican leaders</w:t>
      </w:r>
      <w:r w:rsidRPr="00A267E3">
        <w:rPr>
          <w:sz w:val="14"/>
        </w:rPr>
        <w:t xml:space="preserve">, including Florida Sen. Marco Rubio, </w:t>
      </w:r>
      <w:r w:rsidRPr="00A267E3">
        <w:rPr>
          <w:rStyle w:val="StyleBoldUnderline"/>
        </w:rPr>
        <w:t>who are working on bipartisan bills that would include a path to legal status for illegal immigrants</w:t>
      </w:r>
      <w:r w:rsidRPr="00A267E3">
        <w:rPr>
          <w:sz w:val="14"/>
        </w:rPr>
        <w:t xml:space="preserve"> as well as border security measures. By a wide margin, 50%-33%, Obama's approach to immigration is preferred over the GOP. For </w:t>
      </w:r>
      <w:r w:rsidRPr="00120F58">
        <w:rPr>
          <w:rStyle w:val="StyleBoldUnderline"/>
          <w:highlight w:val="yellow"/>
        </w:rPr>
        <w:t>Obama</w:t>
      </w:r>
      <w:r w:rsidRPr="00A267E3">
        <w:rPr>
          <w:sz w:val="14"/>
        </w:rPr>
        <w:t xml:space="preserve">, having </w:t>
      </w:r>
      <w:r w:rsidRPr="001E78EB">
        <w:rPr>
          <w:rStyle w:val="StyleBoldUnderline"/>
          <w:highlight w:val="yellow"/>
        </w:rPr>
        <w:t>higher ratings</w:t>
      </w:r>
      <w:r w:rsidRPr="00A267E3">
        <w:rPr>
          <w:sz w:val="14"/>
        </w:rPr>
        <w:t xml:space="preserve"> than congressional Republicans </w:t>
      </w:r>
      <w:r w:rsidRPr="00120F58">
        <w:rPr>
          <w:rStyle w:val="Emphasis"/>
          <w:highlight w:val="yellow"/>
        </w:rPr>
        <w:t>doesn't guarantee passage</w:t>
      </w:r>
      <w:r w:rsidRPr="00A267E3">
        <w:rPr>
          <w:rStyle w:val="Emphasis"/>
        </w:rPr>
        <w:t xml:space="preserve"> of any legislation</w:t>
      </w:r>
      <w:r w:rsidRPr="00A267E3">
        <w:rPr>
          <w:sz w:val="14"/>
        </w:rPr>
        <w:t xml:space="preserve">, </w:t>
      </w:r>
      <w:r w:rsidRPr="00120F58">
        <w:rPr>
          <w:rStyle w:val="Emphasis"/>
          <w:highlight w:val="yellow"/>
        </w:rPr>
        <w:t>given the polarization</w:t>
      </w:r>
      <w:r w:rsidRPr="00A267E3">
        <w:rPr>
          <w:rStyle w:val="Emphasis"/>
        </w:rPr>
        <w:t xml:space="preserve"> in a divided Congress</w:t>
      </w:r>
      <w:r w:rsidRPr="00A267E3">
        <w:rPr>
          <w:sz w:val="14"/>
        </w:rPr>
        <w:t>. But it does put him in a stronger position to bring public pressure on lawmakers. And it complicates Republican efforts to unite a fractured party behind a message that will appeal to voters. "</w:t>
      </w:r>
      <w:r w:rsidRPr="00A267E3">
        <w:rPr>
          <w:rStyle w:val="StyleBoldUnderline"/>
        </w:rPr>
        <w:t xml:space="preserve">Lots of things need to be passed in Congress, and </w:t>
      </w:r>
      <w:r w:rsidRPr="00120F58">
        <w:rPr>
          <w:rStyle w:val="StyleBoldUnderline"/>
          <w:highlight w:val="yellow"/>
        </w:rPr>
        <w:t>it seems everything is a filibuster</w:t>
      </w:r>
      <w:r w:rsidRPr="00A267E3">
        <w:rPr>
          <w:sz w:val="14"/>
        </w:rPr>
        <w:t>," says Jaime Cortez, 23, of Edinburg, Texas. "</w:t>
      </w:r>
      <w:r w:rsidRPr="00A267E3">
        <w:rPr>
          <w:rStyle w:val="StyleBoldUnderline"/>
        </w:rPr>
        <w:t>I know a lot of strong, far-right Republicans</w:t>
      </w:r>
      <w:r w:rsidRPr="00A267E3">
        <w:rPr>
          <w:sz w:val="14"/>
        </w:rPr>
        <w:t xml:space="preserve">, but I just think they need to ease up and listen to the public's opinion." </w:t>
      </w:r>
      <w:r w:rsidRPr="00A267E3">
        <w:rPr>
          <w:rStyle w:val="StyleBoldUnderline"/>
        </w:rPr>
        <w:t>While most Americans want</w:t>
      </w:r>
      <w:r w:rsidRPr="00A267E3">
        <w:rPr>
          <w:sz w:val="14"/>
        </w:rPr>
        <w:t xml:space="preserve"> action on the deficit and </w:t>
      </w:r>
      <w:r w:rsidRPr="00A267E3">
        <w:rPr>
          <w:rStyle w:val="StyleBoldUnderline"/>
        </w:rPr>
        <w:t>immigration</w:t>
      </w:r>
      <w:r w:rsidRPr="00A267E3">
        <w:rPr>
          <w:sz w:val="14"/>
        </w:rPr>
        <w:t xml:space="preserve"> this year, </w:t>
      </w:r>
      <w:r w:rsidRPr="00120F58">
        <w:rPr>
          <w:rStyle w:val="StyleBoldUnderline"/>
          <w:highlight w:val="yellow"/>
        </w:rPr>
        <w:t>Obama faces a</w:t>
      </w:r>
      <w:r w:rsidRPr="00A267E3">
        <w:rPr>
          <w:sz w:val="14"/>
        </w:rPr>
        <w:t xml:space="preserve"> more </w:t>
      </w:r>
      <w:r w:rsidRPr="00120F58">
        <w:rPr>
          <w:rStyle w:val="StyleBoldUnderline"/>
          <w:highlight w:val="yellow"/>
        </w:rPr>
        <w:t>difficult task in</w:t>
      </w:r>
      <w:r w:rsidRPr="00120F58">
        <w:rPr>
          <w:sz w:val="14"/>
          <w:highlight w:val="yellow"/>
        </w:rPr>
        <w:t xml:space="preserve"> </w:t>
      </w:r>
      <w:r w:rsidRPr="00120F58">
        <w:rPr>
          <w:rStyle w:val="StyleBoldUnderline"/>
          <w:highlight w:val="yellow"/>
        </w:rPr>
        <w:t>pressing</w:t>
      </w:r>
      <w:r w:rsidRPr="00A267E3">
        <w:rPr>
          <w:rStyle w:val="StyleBoldUnderline"/>
        </w:rPr>
        <w:t xml:space="preserve"> two </w:t>
      </w:r>
      <w:r w:rsidRPr="00120F58">
        <w:rPr>
          <w:rStyle w:val="StyleBoldUnderline"/>
          <w:highlight w:val="yellow"/>
        </w:rPr>
        <w:t>other priorities</w:t>
      </w:r>
      <w:r w:rsidRPr="00A267E3">
        <w:rPr>
          <w:sz w:val="14"/>
        </w:rPr>
        <w:t xml:space="preserve"> he's outlined, on </w:t>
      </w:r>
      <w:r w:rsidRPr="00120F58">
        <w:rPr>
          <w:rStyle w:val="StyleBoldUnderline"/>
          <w:highlight w:val="yellow"/>
        </w:rPr>
        <w:t>gun control and climate change</w:t>
      </w:r>
      <w:r w:rsidRPr="00A267E3">
        <w:rPr>
          <w:sz w:val="14"/>
        </w:rPr>
        <w:t>.</w:t>
      </w:r>
    </w:p>
    <w:p w:rsidR="00B034F9" w:rsidRDefault="00B034F9" w:rsidP="00B034F9">
      <w:pPr>
        <w:pStyle w:val="Heading4"/>
      </w:pPr>
      <w:r>
        <w:t>Gun control thumps – even if Obama doesn’t push</w:t>
      </w:r>
    </w:p>
    <w:p w:rsidR="00B034F9" w:rsidRDefault="00B034F9" w:rsidP="00B034F9">
      <w:r w:rsidRPr="004501C7">
        <w:rPr>
          <w:rStyle w:val="StyleStyleBold12pt"/>
        </w:rPr>
        <w:t>Stirewalt 2-12</w:t>
      </w:r>
      <w:r>
        <w:t xml:space="preserve"> (Chris, “Gun Control Will Crowd </w:t>
      </w:r>
      <w:proofErr w:type="gramStart"/>
      <w:r>
        <w:t>Out</w:t>
      </w:r>
      <w:proofErr w:type="gramEnd"/>
      <w:r>
        <w:t xml:space="preserve"> Other Obama Policy Points,” Fox News, 2013, </w:t>
      </w:r>
      <w:hyperlink r:id="rId30" w:anchor="ixzz2LSmfmUC8" w:history="1">
        <w:r w:rsidRPr="00595044">
          <w:rPr>
            <w:rStyle w:val="Hyperlink"/>
          </w:rPr>
          <w:t>http://www.foxnews.com/politics/2013/02/12/gun-control-will-crowd-out-other-obama-policy-points/#ixzz2LSmfmUC8</w:t>
        </w:r>
      </w:hyperlink>
      <w:r>
        <w:t>)</w:t>
      </w:r>
    </w:p>
    <w:p w:rsidR="00B034F9" w:rsidRPr="004501C7" w:rsidRDefault="00B034F9" w:rsidP="00B034F9"/>
    <w:p w:rsidR="00B034F9" w:rsidRDefault="00B034F9" w:rsidP="00B034F9">
      <w:pPr>
        <w:rPr>
          <w:sz w:val="14"/>
        </w:rPr>
      </w:pPr>
      <w:r w:rsidRPr="003C7D6F">
        <w:rPr>
          <w:rStyle w:val="StyleBoldUnderline"/>
          <w:highlight w:val="yellow"/>
        </w:rPr>
        <w:t>How much political capital is</w:t>
      </w:r>
      <w:r w:rsidRPr="004501C7">
        <w:rPr>
          <w:sz w:val="14"/>
        </w:rPr>
        <w:t xml:space="preserve"> President </w:t>
      </w:r>
      <w:r w:rsidRPr="003C7D6F">
        <w:rPr>
          <w:rStyle w:val="StyleBoldUnderline"/>
          <w:highlight w:val="yellow"/>
        </w:rPr>
        <w:t>Obama willing to spend</w:t>
      </w:r>
      <w:r w:rsidRPr="000D20C2">
        <w:rPr>
          <w:rStyle w:val="StyleBoldUnderline"/>
        </w:rPr>
        <w:t xml:space="preserve"> to achieve gun control?</w:t>
      </w:r>
      <w:r>
        <w:rPr>
          <w:rStyle w:val="StyleBoldUnderline"/>
        </w:rPr>
        <w:t xml:space="preserve"> </w:t>
      </w:r>
      <w:r w:rsidRPr="003C7D6F">
        <w:rPr>
          <w:rStyle w:val="StyleBoldUnderline"/>
          <w:highlight w:val="yellow"/>
        </w:rPr>
        <w:t>The choice may not be</w:t>
      </w:r>
      <w:r w:rsidRPr="004501C7">
        <w:rPr>
          <w:sz w:val="14"/>
        </w:rPr>
        <w:t xml:space="preserve"> entirely </w:t>
      </w:r>
      <w:r w:rsidRPr="003C7D6F">
        <w:rPr>
          <w:rStyle w:val="StyleBoldUnderline"/>
          <w:highlight w:val="yellow"/>
        </w:rPr>
        <w:t>up to him</w:t>
      </w:r>
      <w:r w:rsidRPr="004501C7">
        <w:rPr>
          <w:sz w:val="14"/>
        </w:rPr>
        <w:t xml:space="preserve">. Obama tonight will talk about many things in his fourth State of the Union address in an effort to goad his adversaries into action or increase the political penalties for their resistance. He will batter Republicans on their refusal to accept his plan to replace part of automatic cuts to federal spending that begin at the end of the month with a tax hike on top earners. Expect to hear of dire consequences that will befall the nation if spending drops by $120 billion this year: unsafe medicines, hungry children, unsecured nukes, etc. Obama will denounce foes of a rapid amnesty for illegal immigrants and call for additional stimulus spending to “invest” in middle-income jobs. That jobs plea will, as it has invariably become for Obama, be tied to global warming. Obama Democrats see the fight against changes in the earth’s climate as a twofer: </w:t>
      </w:r>
      <w:proofErr w:type="gramStart"/>
      <w:r w:rsidRPr="004501C7">
        <w:rPr>
          <w:sz w:val="14"/>
        </w:rPr>
        <w:t>it’s</w:t>
      </w:r>
      <w:proofErr w:type="gramEnd"/>
      <w:r w:rsidRPr="004501C7">
        <w:rPr>
          <w:sz w:val="14"/>
        </w:rPr>
        <w:t xml:space="preserve"> environmentalism and a jobs subsidy program. There will be all of those things and more in what promises to be a flurry of policy provisions befitting a re-elected president determined to have a transformative second term. He may not match Bill Clinton’s record for longest-ever (1 hour, 28 minutes and 49 seconds in 2000), but Obama will certainly not be wrapping up quickly. </w:t>
      </w:r>
      <w:r w:rsidRPr="004501C7">
        <w:rPr>
          <w:rStyle w:val="StyleBoldUnderline"/>
        </w:rPr>
        <w:t xml:space="preserve">But </w:t>
      </w:r>
      <w:r w:rsidRPr="003C7D6F">
        <w:rPr>
          <w:rStyle w:val="StyleBoldUnderline"/>
          <w:highlight w:val="yellow"/>
        </w:rPr>
        <w:t>whatever Obama talks about,</w:t>
      </w:r>
      <w:r w:rsidRPr="004501C7">
        <w:rPr>
          <w:rStyle w:val="StyleBoldUnderline"/>
        </w:rPr>
        <w:t xml:space="preserve"> it </w:t>
      </w:r>
      <w:r w:rsidRPr="003C7D6F">
        <w:rPr>
          <w:rStyle w:val="StyleBoldUnderline"/>
          <w:highlight w:val="yellow"/>
        </w:rPr>
        <w:t xml:space="preserve">is likely to be </w:t>
      </w:r>
      <w:r w:rsidRPr="003C7D6F">
        <w:rPr>
          <w:rStyle w:val="Emphasis"/>
          <w:highlight w:val="yellow"/>
        </w:rPr>
        <w:t>overshadowed by</w:t>
      </w:r>
      <w:r w:rsidRPr="004501C7">
        <w:rPr>
          <w:rStyle w:val="Emphasis"/>
        </w:rPr>
        <w:t xml:space="preserve"> his call for </w:t>
      </w:r>
      <w:r w:rsidRPr="003C7D6F">
        <w:rPr>
          <w:rStyle w:val="Emphasis"/>
          <w:highlight w:val="yellow"/>
        </w:rPr>
        <w:t>a gun ban</w:t>
      </w:r>
      <w:r w:rsidRPr="004501C7">
        <w:rPr>
          <w:rStyle w:val="StyleBoldUnderline"/>
        </w:rPr>
        <w:t xml:space="preserve"> in response to mass shootings and a steady tide of urban shootings</w:t>
      </w:r>
      <w:r w:rsidRPr="004501C7">
        <w:rPr>
          <w:sz w:val="14"/>
        </w:rPr>
        <w:t xml:space="preserve">, particularly in his hometown of Chicago. The Constitution instructs the president “from time to time” to update Congress on the state of the union and “recommend to their consideration such measures as he shall judge necessary and expedient. The tradition since 1790 has been for presidents to do this once a year, but the Framers included the line in order to make sure that there was at least some communication between the legislative and executive branches. Presidents since Woodrow Wilson have needed little encouragement to tell Congress what’s on their minds, especially the current chief executive. </w:t>
      </w:r>
      <w:r w:rsidRPr="004501C7">
        <w:rPr>
          <w:rStyle w:val="StyleBoldUnderline"/>
        </w:rPr>
        <w:t>Obama talks to, about and around Congress constantly</w:t>
      </w:r>
      <w:r w:rsidRPr="004501C7">
        <w:rPr>
          <w:sz w:val="14"/>
        </w:rPr>
        <w:t xml:space="preserve">. So all that Obama says tonight about immigration, taxes, stimulus and global warming will have been heard and re-heard by the lawmakers Obama is ostensibly there to talk to. The real purpose of States of the Union addresses since Lyndon Johnson moved his speech to primetime from the sleepy midday affairs of his predecessors is to talk to the folks at home and to get the political press to restate your talking points. The speeches are predictable news events that allow for lavish coverage and great pictures – lots of cheering, the big Stars and Stripes, etc. What the president says can be analyzed, re-analyzed and dissected for the evening, and, since Obama will give partial versions of the speech in three campaign stops, for days afterward. </w:t>
      </w:r>
      <w:r w:rsidRPr="004501C7">
        <w:rPr>
          <w:rStyle w:val="StyleBoldUnderline"/>
        </w:rPr>
        <w:t xml:space="preserve">But </w:t>
      </w:r>
      <w:r w:rsidRPr="003C7D6F">
        <w:rPr>
          <w:rStyle w:val="StyleBoldUnderline"/>
          <w:highlight w:val="yellow"/>
        </w:rPr>
        <w:t>the full laundry list</w:t>
      </w:r>
      <w:r w:rsidRPr="004501C7">
        <w:rPr>
          <w:rStyle w:val="StyleBoldUnderline"/>
        </w:rPr>
        <w:t xml:space="preserve"> of policies </w:t>
      </w:r>
      <w:r w:rsidRPr="003C7D6F">
        <w:rPr>
          <w:rStyle w:val="StyleBoldUnderline"/>
          <w:highlight w:val="yellow"/>
        </w:rPr>
        <w:t>won’t make it through the media wringer</w:t>
      </w:r>
      <w:r w:rsidRPr="004501C7">
        <w:rPr>
          <w:sz w:val="14"/>
        </w:rPr>
        <w:t xml:space="preserve">. </w:t>
      </w:r>
      <w:r w:rsidRPr="004501C7">
        <w:rPr>
          <w:rStyle w:val="StyleBoldUnderline"/>
        </w:rPr>
        <w:t xml:space="preserve">Despite </w:t>
      </w:r>
      <w:r w:rsidRPr="003C7D6F">
        <w:rPr>
          <w:rStyle w:val="StyleBoldUnderline"/>
          <w:highlight w:val="yellow"/>
        </w:rPr>
        <w:t>Obama</w:t>
      </w:r>
      <w:r w:rsidRPr="004501C7">
        <w:rPr>
          <w:rStyle w:val="StyleBoldUnderline"/>
        </w:rPr>
        <w:t xml:space="preserve">’s claims that Washington can “walk and chew gum at the same time” he </w:t>
      </w:r>
      <w:r w:rsidRPr="004501C7">
        <w:rPr>
          <w:rStyle w:val="Emphasis"/>
        </w:rPr>
        <w:t xml:space="preserve">surely </w:t>
      </w:r>
      <w:r w:rsidRPr="003C7D6F">
        <w:rPr>
          <w:rStyle w:val="Emphasis"/>
          <w:highlight w:val="yellow"/>
        </w:rPr>
        <w:t>knows by now that it cannot</w:t>
      </w:r>
      <w:r w:rsidRPr="004501C7">
        <w:rPr>
          <w:sz w:val="14"/>
        </w:rPr>
        <w:t xml:space="preserve">. In the case of this speech, </w:t>
      </w:r>
      <w:r w:rsidRPr="004501C7">
        <w:rPr>
          <w:rStyle w:val="StyleBoldUnderline"/>
        </w:rPr>
        <w:t xml:space="preserve">it seems inevitable that his push on </w:t>
      </w:r>
      <w:r w:rsidRPr="003C7D6F">
        <w:rPr>
          <w:rStyle w:val="Emphasis"/>
          <w:highlight w:val="yellow"/>
        </w:rPr>
        <w:t>gun control will predominate</w:t>
      </w:r>
      <w:r w:rsidRPr="004501C7">
        <w:rPr>
          <w:sz w:val="14"/>
        </w:rPr>
        <w:t xml:space="preserve">. </w:t>
      </w:r>
      <w:r w:rsidRPr="004501C7">
        <w:rPr>
          <w:rStyle w:val="StyleBoldUnderline"/>
        </w:rPr>
        <w:t>It’s an issue that his political base adores</w:t>
      </w:r>
      <w:r w:rsidRPr="004501C7">
        <w:rPr>
          <w:sz w:val="14"/>
        </w:rPr>
        <w:t xml:space="preserve">, it being an article of faith on the American left that limiting gun sales will reduce gun crime. Add to that the double bias in favor of the issue in the press – dramatic stories for the “if it bleeds it leads” set and a policy that fits overall view in the establishment press that firearms are bad. To that end, the president will use the parents and survivors of the Newtown, Conn. tragedy and other victims of gun violence to personalize his message on gun control. Reports will follow these breadcrumbs and produce the stories that reinforce the president’s message. People getting shot and killed makes for better copy than “sequestration” or “out-year entitlement reform” or “green jobs” or whatever fiscal and economic crisis the government and the nation are currently stumbling through. </w:t>
      </w:r>
      <w:r w:rsidRPr="004501C7">
        <w:rPr>
          <w:rStyle w:val="StyleBoldUnderline"/>
        </w:rPr>
        <w:t xml:space="preserve">But the risk here for Obama is that for all of his pivots and policy pounding, </w:t>
      </w:r>
      <w:r w:rsidRPr="003C7D6F">
        <w:rPr>
          <w:rStyle w:val="StyleBoldUnderline"/>
          <w:highlight w:val="yellow"/>
        </w:rPr>
        <w:t>the speech may</w:t>
      </w:r>
      <w:r w:rsidRPr="004501C7">
        <w:rPr>
          <w:rStyle w:val="StyleBoldUnderline"/>
        </w:rPr>
        <w:t xml:space="preserve"> end up </w:t>
      </w:r>
      <w:r w:rsidRPr="003C7D6F">
        <w:rPr>
          <w:rStyle w:val="StyleBoldUnderline"/>
          <w:highlight w:val="yellow"/>
        </w:rPr>
        <w:t>be</w:t>
      </w:r>
      <w:r w:rsidRPr="004501C7">
        <w:rPr>
          <w:rStyle w:val="StyleBoldUnderline"/>
        </w:rPr>
        <w:t xml:space="preserve">ing </w:t>
      </w:r>
      <w:r w:rsidRPr="003C7D6F">
        <w:rPr>
          <w:rStyle w:val="StyleBoldUnderline"/>
          <w:highlight w:val="yellow"/>
        </w:rPr>
        <w:t>recalled as one about gun control</w:t>
      </w:r>
      <w:r w:rsidRPr="004501C7">
        <w:rPr>
          <w:sz w:val="14"/>
        </w:rPr>
        <w:t xml:space="preserve">. On each subsequent retelling, the storyline will grow shorter and shorter but guns will never drop from the lead. </w:t>
      </w:r>
      <w:r w:rsidRPr="004501C7">
        <w:rPr>
          <w:rStyle w:val="StyleBoldUnderline"/>
        </w:rPr>
        <w:t xml:space="preserve">And </w:t>
      </w:r>
      <w:r w:rsidRPr="003C7D6F">
        <w:rPr>
          <w:rStyle w:val="StyleBoldUnderline"/>
          <w:highlight w:val="yellow"/>
        </w:rPr>
        <w:t xml:space="preserve">given the </w:t>
      </w:r>
      <w:r w:rsidRPr="003C7D6F">
        <w:rPr>
          <w:rStyle w:val="Emphasis"/>
          <w:highlight w:val="yellow"/>
        </w:rPr>
        <w:t>deep resistance</w:t>
      </w:r>
      <w:r w:rsidRPr="004501C7">
        <w:rPr>
          <w:sz w:val="14"/>
        </w:rPr>
        <w:t>, even among some his own party</w:t>
      </w:r>
      <w:r w:rsidRPr="004501C7">
        <w:rPr>
          <w:rStyle w:val="StyleBoldUnderline"/>
        </w:rPr>
        <w:t xml:space="preserve">, to gun control, in </w:t>
      </w:r>
      <w:r w:rsidRPr="003C7D6F">
        <w:rPr>
          <w:rStyle w:val="Emphasis"/>
          <w:highlight w:val="yellow"/>
        </w:rPr>
        <w:t>political conflict over the subject will never go away</w:t>
      </w:r>
      <w:r w:rsidRPr="004501C7">
        <w:rPr>
          <w:sz w:val="14"/>
        </w:rPr>
        <w:t>.</w:t>
      </w:r>
    </w:p>
    <w:p w:rsidR="00B034F9" w:rsidRDefault="00B034F9" w:rsidP="00B034F9">
      <w:pPr>
        <w:pStyle w:val="Heading3"/>
        <w:jc w:val="left"/>
      </w:pPr>
      <w:r>
        <w:lastRenderedPageBreak/>
        <w:br w:type="page"/>
      </w:r>
    </w:p>
    <w:p w:rsidR="00B034F9" w:rsidRPr="00A967CC" w:rsidRDefault="00B034F9" w:rsidP="00B034F9">
      <w:pPr>
        <w:pStyle w:val="Heading4"/>
      </w:pPr>
      <w:r>
        <w:lastRenderedPageBreak/>
        <w:t>Rubio loves offshore drilling</w:t>
      </w:r>
    </w:p>
    <w:p w:rsidR="00B034F9" w:rsidRDefault="00B034F9" w:rsidP="00B034F9">
      <w:r w:rsidRPr="00A967CC">
        <w:rPr>
          <w:rStyle w:val="StyleStyleBold12pt"/>
        </w:rPr>
        <w:t>Johnson 10</w:t>
      </w:r>
      <w:r>
        <w:t xml:space="preserve"> (Luke, “Marco Rubio’s consistency on offshore drilling may cost him at the polls”, 6/23, http://floridaindependent.com/2677/marco-rubios-consistency-on-offshore-drilling-may-cost-him-at-the-polls)</w:t>
      </w:r>
    </w:p>
    <w:p w:rsidR="00B034F9" w:rsidRPr="00152FA2" w:rsidRDefault="00B034F9" w:rsidP="00B034F9">
      <w:pPr>
        <w:rPr>
          <w:sz w:val="16"/>
        </w:rPr>
      </w:pPr>
      <w:r w:rsidRPr="00A967CC">
        <w:rPr>
          <w:sz w:val="16"/>
        </w:rPr>
        <w:t xml:space="preserve">Even as tar balls wash up on Florida Panhandle shores from the April 20 oil spill, </w:t>
      </w:r>
      <w:r w:rsidRPr="00A967CC">
        <w:rPr>
          <w:rStyle w:val="StyleBoldUnderline"/>
        </w:rPr>
        <w:t xml:space="preserve">Republican U.S. Senate candidate Marco </w:t>
      </w:r>
      <w:r w:rsidRPr="00152FA2">
        <w:rPr>
          <w:rStyle w:val="StyleBoldUnderline"/>
          <w:highlight w:val="yellow"/>
        </w:rPr>
        <w:t xml:space="preserve">Rubio </w:t>
      </w:r>
      <w:r w:rsidRPr="00152FA2">
        <w:rPr>
          <w:rStyle w:val="Emphasis"/>
          <w:highlight w:val="yellow"/>
        </w:rPr>
        <w:t>stands consistently behind offshore drilling</w:t>
      </w:r>
      <w:r w:rsidRPr="00A967CC">
        <w:rPr>
          <w:sz w:val="16"/>
        </w:rPr>
        <w:t>. “</w:t>
      </w:r>
      <w:r w:rsidRPr="00A967CC">
        <w:rPr>
          <w:rStyle w:val="StyleBoldUnderline"/>
        </w:rPr>
        <w:t>The bottom line is that</w:t>
      </w:r>
      <w:r w:rsidRPr="00A967CC">
        <w:rPr>
          <w:sz w:val="16"/>
        </w:rPr>
        <w:t xml:space="preserve"> there is going to be drilling off the coast of Florida. There is right now. </w:t>
      </w:r>
      <w:r w:rsidRPr="00152FA2">
        <w:rPr>
          <w:rStyle w:val="StyleBoldUnderline"/>
          <w:highlight w:val="yellow"/>
        </w:rPr>
        <w:t>Other countries are going to be drilling</w:t>
      </w:r>
      <w:r w:rsidRPr="00A967CC">
        <w:rPr>
          <w:sz w:val="16"/>
        </w:rPr>
        <w:t xml:space="preserve">, </w:t>
      </w:r>
      <w:r w:rsidRPr="00A967CC">
        <w:rPr>
          <w:rStyle w:val="StyleBoldUnderline"/>
        </w:rPr>
        <w:t>Cuba, Venezuela, China, Brazil and Russia.</w:t>
      </w:r>
      <w:r w:rsidRPr="00A967CC">
        <w:rPr>
          <w:sz w:val="16"/>
        </w:rPr>
        <w:t xml:space="preserve"> </w:t>
      </w:r>
      <w:r w:rsidRPr="00A967CC">
        <w:rPr>
          <w:rStyle w:val="StyleBoldUnderline"/>
        </w:rPr>
        <w:t>The issue is not whether there is going to be offshore drilling,</w:t>
      </w:r>
      <w:r w:rsidRPr="00A967CC">
        <w:rPr>
          <w:sz w:val="16"/>
        </w:rPr>
        <w:t xml:space="preserve"> </w:t>
      </w:r>
      <w:r w:rsidRPr="00152FA2">
        <w:rPr>
          <w:rStyle w:val="Emphasis"/>
          <w:highlight w:val="yellow"/>
        </w:rPr>
        <w:t>it’s whether America will benefit from it</w:t>
      </w:r>
      <w:r w:rsidRPr="00152FA2">
        <w:rPr>
          <w:sz w:val="16"/>
          <w:highlight w:val="yellow"/>
        </w:rPr>
        <w:t xml:space="preserve">,” </w:t>
      </w:r>
      <w:r w:rsidRPr="00152FA2">
        <w:rPr>
          <w:rStyle w:val="StyleBoldUnderline"/>
          <w:highlight w:val="yellow"/>
        </w:rPr>
        <w:t>he said</w:t>
      </w:r>
      <w:r w:rsidRPr="00A967CC">
        <w:rPr>
          <w:sz w:val="16"/>
        </w:rPr>
        <w:t xml:space="preserve"> in an interview on MSNBC’s Morning Joe — broadcasting from Pensacola instead of New York — on June 11. “I don’t think any of that is premature conversation,” he added towards the end of the interview. On CNBC the same day, Rubio said to host Larry Kudlow, “</w:t>
      </w:r>
      <w:r w:rsidRPr="00A967CC">
        <w:rPr>
          <w:rStyle w:val="StyleBoldUnderline"/>
        </w:rPr>
        <w:t xml:space="preserve">In the long term, </w:t>
      </w:r>
      <w:r w:rsidRPr="00152FA2">
        <w:rPr>
          <w:rStyle w:val="StyleBoldUnderline"/>
          <w:highlight w:val="yellow"/>
        </w:rPr>
        <w:t>offshore drilling has to be part of our overall energy strategy</w:t>
      </w:r>
      <w:r w:rsidRPr="00A967CC">
        <w:rPr>
          <w:rStyle w:val="StyleBoldUnderline"/>
        </w:rPr>
        <w:t>.” He added, “</w:t>
      </w:r>
      <w:r w:rsidRPr="00A967CC">
        <w:rPr>
          <w:sz w:val="16"/>
        </w:rPr>
        <w:t>Other countries are going to do it, and if they have an accident, that’s going to impact [the U.S.] just the same.”</w:t>
      </w:r>
    </w:p>
    <w:p w:rsidR="00B034F9" w:rsidRPr="008739FB" w:rsidRDefault="00B034F9" w:rsidP="00B034F9">
      <w:pPr>
        <w:pStyle w:val="Heading4"/>
        <w:rPr>
          <w:rStyle w:val="StyleStyleBold12pt"/>
          <w:b/>
          <w:u w:val="single"/>
        </w:rPr>
      </w:pPr>
      <w:r w:rsidRPr="008739FB">
        <w:rPr>
          <w:rStyle w:val="StyleStyleBold12pt"/>
          <w:b/>
        </w:rPr>
        <w:t xml:space="preserve">Obama’s backing off – </w:t>
      </w:r>
      <w:r>
        <w:rPr>
          <w:rStyle w:val="StyleStyleBold12pt"/>
          <w:b/>
        </w:rPr>
        <w:t>and Rubio is key</w:t>
      </w:r>
    </w:p>
    <w:p w:rsidR="00B034F9" w:rsidRDefault="00B034F9" w:rsidP="00B034F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B034F9" w:rsidRDefault="00B034F9" w:rsidP="00B034F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3B4F93">
        <w:rPr>
          <w:rStyle w:val="StyleBoldUnderline"/>
          <w:highlight w:val="yellow"/>
        </w:rPr>
        <w:t>Obama</w:t>
      </w:r>
      <w:r w:rsidRPr="009B7F69">
        <w:rPr>
          <w:sz w:val="14"/>
        </w:rPr>
        <w:t xml:space="preserve"> administration </w:t>
      </w:r>
      <w:r w:rsidRPr="003B4F93">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3B4F93">
        <w:rPr>
          <w:rStyle w:val="StyleBoldUnderline"/>
          <w:highlight w:val="yellow"/>
        </w:rPr>
        <w:t>deferring to the Gang of Eight</w:t>
      </w:r>
      <w:r w:rsidRPr="008739FB">
        <w:rPr>
          <w:rStyle w:val="StyleBoldUnderline"/>
        </w:rPr>
        <w:t xml:space="preserve"> </w:t>
      </w:r>
      <w:r w:rsidRPr="003B4F93">
        <w:rPr>
          <w:rStyle w:val="StyleBoldUnderline"/>
          <w:highlight w:val="yellow"/>
        </w:rPr>
        <w:t>in hopes that it might be less polarizing if the president’s name isn’t on the bill</w:t>
      </w:r>
      <w:r w:rsidRPr="008739FB">
        <w:rPr>
          <w:rStyle w:val="StyleBoldUnderline"/>
        </w:rPr>
        <w:t xml:space="preserve"> </w:t>
      </w:r>
      <w:r w:rsidRPr="003B4F93">
        <w:rPr>
          <w:rStyle w:val="StyleBoldUnderline"/>
          <w:highlight w:val="yellow"/>
        </w:rPr>
        <w:t>when</w:t>
      </w:r>
      <w:r w:rsidRPr="008739FB">
        <w:rPr>
          <w:rStyle w:val="StyleBoldUnderline"/>
        </w:rPr>
        <w:t xml:space="preserve"> senators from </w:t>
      </w:r>
      <w:r w:rsidRPr="003B4F93">
        <w:rPr>
          <w:rStyle w:val="StyleBoldUnderline"/>
          <w:highlight w:val="yellow"/>
        </w:rPr>
        <w:t>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3B4F93">
        <w:rPr>
          <w:rStyle w:val="StyleBoldUnderline"/>
          <w:highlight w:val="yellow"/>
        </w:rPr>
        <w:t>Rubio</w:t>
      </w:r>
      <w:r w:rsidRPr="009B7F69">
        <w:rPr>
          <w:sz w:val="14"/>
        </w:rPr>
        <w:t>—a onetime Jeb Bush protégé—</w:t>
      </w:r>
      <w:r w:rsidRPr="003B4F93">
        <w:rPr>
          <w:rStyle w:val="StyleBoldUnderline"/>
          <w:highlight w:val="yellow"/>
        </w:rPr>
        <w:t>is</w:t>
      </w:r>
      <w:r w:rsidRPr="008739FB">
        <w:rPr>
          <w:rStyle w:val="StyleBoldUnderline"/>
        </w:rPr>
        <w:t xml:space="preserve"> an </w:t>
      </w:r>
      <w:r w:rsidRPr="003B4F93">
        <w:rPr>
          <w:rStyle w:val="StyleBoldUnderline"/>
          <w:highlight w:val="yellow"/>
        </w:rPr>
        <w:t>essential</w:t>
      </w:r>
      <w:r w:rsidRPr="008739FB">
        <w:rPr>
          <w:rStyle w:val="StyleBoldUnderline"/>
        </w:rPr>
        <w:t xml:space="preserve">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3B4F93">
        <w:rPr>
          <w:rStyle w:val="StyleBoldUnderline"/>
          <w:highlight w:val="yellow"/>
        </w:rPr>
        <w:t>it’s</w:t>
      </w:r>
      <w:r w:rsidRPr="008739FB">
        <w:rPr>
          <w:rStyle w:val="StyleBoldUnderline"/>
        </w:rPr>
        <w:t xml:space="preserve"> much </w:t>
      </w:r>
      <w:r w:rsidRPr="003B4F93">
        <w:rPr>
          <w:rStyle w:val="StyleBoldUnderline"/>
          <w:highlight w:val="yellow"/>
        </w:rPr>
        <w:t>easier for</w:t>
      </w:r>
      <w:r w:rsidRPr="008739FB">
        <w:rPr>
          <w:rStyle w:val="StyleBoldUnderline"/>
        </w:rPr>
        <w:t xml:space="preserve"> Marco </w:t>
      </w:r>
      <w:r w:rsidRPr="003B4F93">
        <w:rPr>
          <w:rStyle w:val="StyleBoldUnderline"/>
          <w:highlight w:val="yellow"/>
        </w:rPr>
        <w:t>Rubio to make the case for</w:t>
      </w:r>
      <w:r w:rsidRPr="008739FB">
        <w:rPr>
          <w:rStyle w:val="StyleBoldUnderline"/>
        </w:rPr>
        <w:t xml:space="preserve"> the Senate’s </w:t>
      </w:r>
      <w:r w:rsidRPr="003B4F93">
        <w:rPr>
          <w:rStyle w:val="StyleBoldUnderline"/>
          <w:highlight w:val="yellow"/>
        </w:rPr>
        <w:t>bipartisan path to citizenship than</w:t>
      </w:r>
      <w:r w:rsidRPr="008739FB">
        <w:rPr>
          <w:rStyle w:val="StyleBoldUnderline"/>
        </w:rPr>
        <w:t xml:space="preserve"> to argue on behalf of President </w:t>
      </w:r>
      <w:r w:rsidRPr="003B4F93">
        <w:rPr>
          <w:rStyle w:val="StyleBoldUnderline"/>
          <w:highlight w:val="yellow"/>
        </w:rPr>
        <w:t>Obama’s</w:t>
      </w:r>
      <w:r w:rsidRPr="008739FB">
        <w:rPr>
          <w:rStyle w:val="StyleBoldUnderline"/>
        </w:rPr>
        <w:t xml:space="preserve"> bill, which would be a </w:t>
      </w:r>
      <w:r w:rsidRPr="008739FB">
        <w:rPr>
          <w:rStyle w:val="Emphasis"/>
        </w:rPr>
        <w:t>nonstarter to much of the base</w:t>
      </w:r>
      <w:r w:rsidRPr="009B7F69">
        <w:rPr>
          <w:sz w:val="14"/>
        </w:rPr>
        <w:t xml:space="preserve">. </w:t>
      </w:r>
      <w:r w:rsidRPr="008739FB">
        <w:rPr>
          <w:rStyle w:val="StyleBoldUnderline"/>
        </w:rPr>
        <w:t xml:space="preserve">And so </w:t>
      </w:r>
      <w:r w:rsidRPr="003B4F93">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B034F9" w:rsidRDefault="00B034F9" w:rsidP="00B034F9">
      <w:pPr>
        <w:rPr>
          <w:sz w:val="14"/>
        </w:rPr>
      </w:pPr>
    </w:p>
    <w:p w:rsidR="00B034F9" w:rsidRDefault="00B034F9" w:rsidP="00B034F9">
      <w:pPr>
        <w:pStyle w:val="Heading4"/>
      </w:pPr>
      <w:r>
        <w:t>OCS drilling is key to the economy</w:t>
      </w:r>
    </w:p>
    <w:p w:rsidR="00B034F9" w:rsidRPr="00530D37" w:rsidRDefault="00B034F9" w:rsidP="00B034F9">
      <w:r>
        <w:rPr>
          <w:rStyle w:val="StyleStyleBold12pt"/>
        </w:rPr>
        <w:t xml:space="preserve">Mason 9 </w:t>
      </w:r>
      <w:r>
        <w:rPr>
          <w:rStyle w:val="StyleStyleBold12pt"/>
          <w:b w:val="0"/>
        </w:rPr>
        <w:t xml:space="preserve">(Joseph R. – Louisiana State University Endowed Chair of Banking and nationally-renowned </w:t>
      </w:r>
      <w:proofErr w:type="gramStart"/>
      <w:r>
        <w:rPr>
          <w:rStyle w:val="StyleStyleBold12pt"/>
          <w:b w:val="0"/>
        </w:rPr>
        <w:t>economist ,</w:t>
      </w:r>
      <w:proofErr w:type="gramEnd"/>
      <w:r>
        <w:rPr>
          <w:rStyle w:val="StyleStyleBold12pt"/>
          <w:b w:val="0"/>
        </w:rPr>
        <w:t xml:space="preserve"> “The Economic Contribution of Increased Offshore Oil Exploration and Production to Regional and National Economies”, February, </w:t>
      </w:r>
      <w:hyperlink r:id="rId31" w:tgtFrame="_blank" w:history="1">
        <w:r>
          <w:rPr>
            <w:rStyle w:val="Hyperlink"/>
          </w:rPr>
          <w:t>http://www.americanenergyalliance.org/images/aea_offshore_updated_final.pdf</w:t>
        </w:r>
      </w:hyperlink>
      <w:r>
        <w:t>)</w:t>
      </w:r>
    </w:p>
    <w:p w:rsidR="00B034F9" w:rsidRDefault="00B034F9" w:rsidP="00B034F9">
      <w:pPr>
        <w:rPr>
          <w:sz w:val="16"/>
        </w:rPr>
      </w:pPr>
      <w:r w:rsidRPr="00C6299E">
        <w:rPr>
          <w:sz w:val="16"/>
        </w:rPr>
        <w:t xml:space="preserve">As above, the </w:t>
      </w:r>
      <w:r w:rsidRPr="005501FC">
        <w:rPr>
          <w:rStyle w:val="StyleBoldUnderline"/>
          <w:highlight w:val="yellow"/>
        </w:rPr>
        <w:t>analysis estimates</w:t>
      </w:r>
      <w:r w:rsidRPr="005501FC">
        <w:rPr>
          <w:sz w:val="16"/>
          <w:highlight w:val="yellow"/>
        </w:rPr>
        <w:t xml:space="preserve"> </w:t>
      </w:r>
      <w:r w:rsidRPr="005501FC">
        <w:rPr>
          <w:rStyle w:val="StyleBoldUnderline"/>
          <w:highlight w:val="yellow"/>
        </w:rPr>
        <w:t>both the immediate and the total economic effects associated with increased OCS</w:t>
      </w:r>
      <w:r w:rsidRPr="00C6299E">
        <w:rPr>
          <w:rStyle w:val="StyleBoldUnderline"/>
        </w:rPr>
        <w:t xml:space="preserve"> </w:t>
      </w:r>
      <w:r w:rsidRPr="00C6299E">
        <w:rPr>
          <w:sz w:val="16"/>
        </w:rPr>
        <w:t xml:space="preserve">oil and </w:t>
      </w:r>
      <w:r w:rsidRPr="005501FC">
        <w:rPr>
          <w:rStyle w:val="Emphasis"/>
          <w:highlight w:val="yellow"/>
        </w:rPr>
        <w:t>gas production</w:t>
      </w:r>
      <w:r w:rsidRPr="00C6299E">
        <w:rPr>
          <w:sz w:val="16"/>
        </w:rPr>
        <w:t xml:space="preserve">. </w:t>
      </w:r>
      <w:r w:rsidRPr="00C6299E">
        <w:rPr>
          <w:rStyle w:val="StyleBoldUnderline"/>
        </w:rPr>
        <w:t>Using the investment multipliers (</w:t>
      </w:r>
      <w:r w:rsidRPr="00C6299E">
        <w:rPr>
          <w:sz w:val="16"/>
        </w:rPr>
        <w:t xml:space="preserve">denominated in job-years per $1 million change in final demand) in Table A3 and total investment costs in Table 3, </w:t>
      </w:r>
      <w:r w:rsidRPr="00C6299E">
        <w:rPr>
          <w:rStyle w:val="StyleBoldUnderline"/>
        </w:rPr>
        <w:t>the expected coastal state changes in employment are represented</w:t>
      </w:r>
      <w:r w:rsidRPr="00C6299E">
        <w:rPr>
          <w:sz w:val="16"/>
        </w:rPr>
        <w:t xml:space="preserve"> in Table 9.51 </w:t>
      </w:r>
      <w:r w:rsidRPr="00C6299E">
        <w:rPr>
          <w:rStyle w:val="StyleBoldUnderline"/>
        </w:rPr>
        <w:t>The annual increase in coastal state employment</w:t>
      </w:r>
      <w:r w:rsidRPr="00C6299E">
        <w:rPr>
          <w:sz w:val="16"/>
        </w:rPr>
        <w:t xml:space="preserve"> from initial investments in previously unavailable OCS planning areas and additional refining capacity </w:t>
      </w:r>
      <w:r w:rsidRPr="00C6299E">
        <w:rPr>
          <w:rStyle w:val="StyleBoldUnderline"/>
        </w:rPr>
        <w:t>is estimated to be 185,320 fulltime jobs per year</w:t>
      </w:r>
      <w:r w:rsidRPr="00C6299E">
        <w:rPr>
          <w:sz w:val="16"/>
        </w:rPr>
        <w:t xml:space="preserve">. Again, </w:t>
      </w:r>
      <w:r w:rsidRPr="00C6299E">
        <w:rPr>
          <w:rStyle w:val="StyleBoldUnderline"/>
        </w:rPr>
        <w:t>this number does not consider the secondary effects of investment in productive capacity and refining</w:t>
      </w:r>
      <w:r w:rsidRPr="00C6299E">
        <w:rPr>
          <w:sz w:val="16"/>
        </w:rPr>
        <w:t xml:space="preserve"> to other U.S. states. To estimate the total increase in employment tied to production in previously unavailable OCS Planning Areas, the BEA’s final-demand employment multiplier is applied to the estimated total resource value estimates in Table 4. </w:t>
      </w:r>
      <w:r w:rsidRPr="00C6299E">
        <w:rPr>
          <w:rStyle w:val="StyleBoldUnderline"/>
        </w:rPr>
        <w:t>The total increase in U.S. employment from the investment phase is approximately 271,570 full-time jobs per year</w:t>
      </w:r>
      <w:r w:rsidRPr="00C6299E">
        <w:rPr>
          <w:sz w:val="16"/>
        </w:rPr>
        <w:t xml:space="preserve">. </w:t>
      </w:r>
      <w:r w:rsidRPr="00C6299E">
        <w:rPr>
          <w:rStyle w:val="StyleBoldUnderline"/>
        </w:rPr>
        <w:t>Applying the BEA multipliers</w:t>
      </w:r>
      <w:r w:rsidRPr="00C6299E">
        <w:rPr>
          <w:sz w:val="16"/>
        </w:rPr>
        <w:t xml:space="preserve"> to the estimated production value results in the employment estimates in Table 10.52 According to Table 10, </w:t>
      </w:r>
      <w:r w:rsidRPr="005501FC">
        <w:rPr>
          <w:rStyle w:val="Emphasis"/>
          <w:highlight w:val="yellow"/>
        </w:rPr>
        <w:t>approximately 870,000 coastal state jobs would be created</w:t>
      </w:r>
      <w:r w:rsidRPr="005501FC">
        <w:rPr>
          <w:sz w:val="16"/>
          <w:highlight w:val="yellow"/>
        </w:rPr>
        <w:t xml:space="preserve"> </w:t>
      </w:r>
      <w:r w:rsidRPr="005501FC">
        <w:rPr>
          <w:rStyle w:val="StyleBoldUnderline"/>
          <w:highlight w:val="yellow"/>
        </w:rPr>
        <w:t>in addition to the jobs created during the initial investment phase</w:t>
      </w:r>
      <w:r w:rsidRPr="00C6299E">
        <w:rPr>
          <w:sz w:val="16"/>
        </w:rPr>
        <w:t xml:space="preserve">. Again, the state BEA multipliers do not account for increases in employment outside of the target state. As a result, </w:t>
      </w:r>
      <w:r w:rsidRPr="00C6299E">
        <w:rPr>
          <w:rStyle w:val="StyleBoldUnderline"/>
        </w:rPr>
        <w:t>secondary jobs created in one state based on OCS production in another state are omitted</w:t>
      </w:r>
      <w:r w:rsidRPr="00C6299E">
        <w:rPr>
          <w:sz w:val="16"/>
        </w:rPr>
        <w:t xml:space="preserve"> from the totals in Table 10. The total increase in U.S. employment in all states that results from increased OCS production is estimated by applying the overall U.S. employment multiplier (10.4152 job-years per $1 million) to </w:t>
      </w:r>
      <w:r w:rsidRPr="00C6299E">
        <w:rPr>
          <w:rStyle w:val="StyleBoldUnderline"/>
        </w:rPr>
        <w:t xml:space="preserve">the </w:t>
      </w:r>
      <w:r w:rsidRPr="005501FC">
        <w:rPr>
          <w:rStyle w:val="StyleBoldUnderline"/>
          <w:highlight w:val="yellow"/>
        </w:rPr>
        <w:t>total value of the additional OCS resources</w:t>
      </w:r>
      <w:r w:rsidRPr="00C6299E">
        <w:rPr>
          <w:sz w:val="16"/>
        </w:rPr>
        <w:t xml:space="preserve"> ($3,427,667,487,135), </w:t>
      </w:r>
      <w:r w:rsidRPr="005501FC">
        <w:rPr>
          <w:rStyle w:val="Emphasis"/>
          <w:highlight w:val="yellow"/>
        </w:rPr>
        <w:t>suggesting that approximately 35,700,000 total job-years would be created over the course of production in newly opened OCS Planning Areas</w:t>
      </w:r>
      <w:r w:rsidRPr="00C6299E">
        <w:rPr>
          <w:sz w:val="16"/>
        </w:rPr>
        <w:t>. If we again assume a 30 year production horizon, approximately 1,190,000 jobs would be sustained for the entire production period, approximately 340,000 of which are secondary jobs outside the coastal regions.</w:t>
      </w:r>
    </w:p>
    <w:p w:rsidR="00B034F9" w:rsidRDefault="00B034F9" w:rsidP="00B034F9">
      <w:pPr>
        <w:pStyle w:val="Heading4"/>
      </w:pPr>
      <w:r>
        <w:lastRenderedPageBreak/>
        <w:t>Arctic is a massive win for Obama – assumes their link arguments</w:t>
      </w:r>
    </w:p>
    <w:p w:rsidR="00B034F9" w:rsidRPr="00660CDC" w:rsidRDefault="00B034F9" w:rsidP="00B034F9">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32" w:history="1">
        <w:r w:rsidRPr="007B4A00">
          <w:rPr>
            <w:rStyle w:val="Hyperlink"/>
          </w:rPr>
          <w:t>http://thehill.com/blogs/e2-wire/e2-wire/235679-senator-arctic-drilling-a-political-win-for-obama</w:t>
        </w:r>
      </w:hyperlink>
      <w:r>
        <w:t xml:space="preserve">) </w:t>
      </w:r>
    </w:p>
    <w:p w:rsidR="00B034F9" w:rsidRDefault="00B034F9" w:rsidP="00B034F9">
      <w:pPr>
        <w:rPr>
          <w:rStyle w:val="StyleStyleBold12pt"/>
        </w:rPr>
      </w:pPr>
    </w:p>
    <w:p w:rsidR="00B034F9" w:rsidRDefault="00B034F9" w:rsidP="00B034F9">
      <w:pPr>
        <w:rPr>
          <w:sz w:val="16"/>
        </w:rPr>
      </w:pPr>
      <w:r w:rsidRPr="00243531">
        <w:rPr>
          <w:sz w:val="16"/>
        </w:rPr>
        <w:t xml:space="preserve">The </w:t>
      </w:r>
      <w:r w:rsidRPr="00793D07">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793D07">
        <w:rPr>
          <w:rStyle w:val="StyleBoldUnderline"/>
          <w:highlight w:val="yellow"/>
        </w:rPr>
        <w:t>’s</w:t>
      </w:r>
      <w:proofErr w:type="gramEnd"/>
      <w:r w:rsidRPr="00243531">
        <w:rPr>
          <w:rStyle w:val="StyleBoldUnderline"/>
        </w:rPr>
        <w:t xml:space="preserve"> expected </w:t>
      </w:r>
      <w:r w:rsidRPr="00793D07">
        <w:rPr>
          <w:rStyle w:val="StyleBoldUnderline"/>
          <w:highlight w:val="yellow"/>
        </w:rPr>
        <w:t>approval of</w:t>
      </w:r>
      <w:r w:rsidRPr="00243531">
        <w:rPr>
          <w:rStyle w:val="StyleBoldUnderline"/>
        </w:rPr>
        <w:t xml:space="preserve"> Royal Dutch </w:t>
      </w:r>
      <w:r w:rsidRPr="00793D07">
        <w:rPr>
          <w:rStyle w:val="StyleBoldUnderline"/>
          <w:highlight w:val="yellow"/>
        </w:rPr>
        <w:t>Shell's plan to drill in Arctic waters</w:t>
      </w:r>
      <w:r w:rsidRPr="00243531">
        <w:rPr>
          <w:rStyle w:val="StyleBoldUnderline"/>
        </w:rPr>
        <w:t xml:space="preserve"> off Alaska’s coast this summer </w:t>
      </w:r>
      <w:r w:rsidRPr="00793D07">
        <w:rPr>
          <w:rStyle w:val="StyleBoldUnderline"/>
          <w:highlight w:val="yellow"/>
        </w:rPr>
        <w:t xml:space="preserve">is a </w:t>
      </w:r>
      <w:r w:rsidRPr="00793D07">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793D07">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793D07">
        <w:rPr>
          <w:rStyle w:val="StyleBoldUnderline"/>
          <w:highlight w:val="yellow"/>
        </w:rPr>
        <w:t>let’s manage it right</w:t>
      </w:r>
      <w:r w:rsidRPr="00243531">
        <w:rPr>
          <w:sz w:val="16"/>
        </w:rPr>
        <w:t xml:space="preserve">, let’s manage it carefully, </w:t>
      </w:r>
      <w:r w:rsidRPr="00793D07">
        <w:rPr>
          <w:rStyle w:val="StyleBoldUnderline"/>
          <w:highlight w:val="yellow"/>
        </w:rPr>
        <w:t>and</w:t>
      </w:r>
      <w:r w:rsidRPr="00243531">
        <w:rPr>
          <w:rStyle w:val="StyleBoldUnderline"/>
        </w:rPr>
        <w:t xml:space="preserve"> at the end of the day let’s also constantly </w:t>
      </w:r>
      <w:r w:rsidRPr="00793D07">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793D07">
        <w:rPr>
          <w:rStyle w:val="StyleBoldUnderline"/>
          <w:highlight w:val="yellow"/>
        </w:rPr>
        <w:t xml:space="preserve">The department is </w:t>
      </w:r>
      <w:hyperlink r:id="rId33" w:tgtFrame="_blank" w:history="1">
        <w:r w:rsidRPr="00793D07">
          <w:rPr>
            <w:rStyle w:val="StyleBoldUnderline"/>
            <w:highlight w:val="yellow"/>
          </w:rPr>
          <w:t>vowing ro</w:t>
        </w:r>
        <w:r w:rsidRPr="00793D07">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793D07">
        <w:rPr>
          <w:rStyle w:val="StyleBoldUnderline"/>
          <w:highlight w:val="yellow"/>
        </w:rPr>
        <w:t>Begich,</w:t>
      </w:r>
      <w:r w:rsidRPr="00243531">
        <w:rPr>
          <w:rStyle w:val="StyleBoldUnderline"/>
        </w:rPr>
        <w:t xml:space="preserve"> however, </w:t>
      </w:r>
      <w:r w:rsidRPr="00793D07">
        <w:rPr>
          <w:rStyle w:val="StyleBoldUnderline"/>
          <w:highlight w:val="yellow"/>
        </w:rPr>
        <w:t xml:space="preserve">said he </w:t>
      </w:r>
      <w:r w:rsidRPr="00793D07">
        <w:rPr>
          <w:rStyle w:val="Emphasis"/>
          <w:highlight w:val="yellow"/>
        </w:rPr>
        <w:t>did not</w:t>
      </w:r>
      <w:r w:rsidRPr="00793D07">
        <w:rPr>
          <w:rStyle w:val="StyleBoldUnderline"/>
          <w:highlight w:val="yellow"/>
        </w:rPr>
        <w:t xml:space="preserve"> think the decision will erode Obama’s standing with an </w:t>
      </w:r>
      <w:r w:rsidRPr="00793D07">
        <w:rPr>
          <w:rStyle w:val="Emphasis"/>
          <w:highlight w:val="yellow"/>
        </w:rPr>
        <w:t>environmental base that’s focused on many issues</w:t>
      </w:r>
      <w:r w:rsidRPr="00243531">
        <w:rPr>
          <w:sz w:val="16"/>
        </w:rPr>
        <w:t xml:space="preserve">, </w:t>
      </w:r>
      <w:r w:rsidRPr="00793D07">
        <w:rPr>
          <w:rStyle w:val="StyleBoldUnderline"/>
          <w:highlight w:val="yellow"/>
        </w:rPr>
        <w:t>but will allow Obama to show</w:t>
      </w:r>
      <w:r w:rsidRPr="00243531">
        <w:rPr>
          <w:rStyle w:val="StyleBoldUnderline"/>
        </w:rPr>
        <w:t xml:space="preserve"> voters that </w:t>
      </w:r>
      <w:r w:rsidRPr="00793D07">
        <w:rPr>
          <w:rStyle w:val="StyleBoldUnderline"/>
          <w:highlight w:val="yellow"/>
        </w:rPr>
        <w:t>he’s committed to developing domestic</w:t>
      </w:r>
      <w:r w:rsidRPr="00243531">
        <w:rPr>
          <w:rStyle w:val="StyleBoldUnderline"/>
        </w:rPr>
        <w:t xml:space="preserve"> oil </w:t>
      </w:r>
      <w:r w:rsidRPr="00793D07">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B034F9" w:rsidRDefault="00B034F9" w:rsidP="00B034F9">
      <w:pPr>
        <w:pStyle w:val="Heading4"/>
      </w:pPr>
      <w:r>
        <w:t>Winners win.</w:t>
      </w:r>
    </w:p>
    <w:p w:rsidR="00B034F9" w:rsidRDefault="00B034F9" w:rsidP="00B034F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B034F9" w:rsidRDefault="00B034F9" w:rsidP="00B034F9">
      <w:r w:rsidRPr="00793D07">
        <w:rPr>
          <w:rStyle w:val="StyleBoldUnderline"/>
          <w:highlight w:val="yellow"/>
        </w:rPr>
        <w:t>Amazing what a win in a</w:t>
      </w:r>
      <w:r w:rsidRPr="00793D07">
        <w:rPr>
          <w:rStyle w:val="Heading3Char"/>
          <w:highlight w:val="yellow"/>
        </w:rPr>
        <w:t xml:space="preserve"> </w:t>
      </w:r>
      <w:r w:rsidRPr="00793D07">
        <w:rPr>
          <w:rStyle w:val="Emphasis"/>
          <w:highlight w:val="yellow"/>
        </w:rPr>
        <w:t>major</w:t>
      </w:r>
      <w:r w:rsidRPr="00E86D5F">
        <w:rPr>
          <w:rStyle w:val="Emphasis"/>
        </w:rPr>
        <w:t xml:space="preserve"> legislative </w:t>
      </w:r>
      <w:r w:rsidRPr="00793D07">
        <w:rPr>
          <w:rStyle w:val="Emphasis"/>
          <w:highlight w:val="yellow"/>
        </w:rPr>
        <w:t xml:space="preserve">battle </w:t>
      </w:r>
      <w:r w:rsidRPr="00793D07">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793D07">
        <w:rPr>
          <w:rStyle w:val="StyleBoldUnderline"/>
          <w:highlight w:val="yellow"/>
        </w:rPr>
        <w:t>he</w:t>
      </w:r>
      <w:r w:rsidRPr="00E86D5F">
        <w:rPr>
          <w:rStyle w:val="StyleBoldUnderline"/>
        </w:rPr>
        <w:t xml:space="preserve"> has</w:t>
      </w:r>
      <w:r w:rsidRPr="008062A2">
        <w:rPr>
          <w:rStyle w:val="Heading3Char"/>
        </w:rPr>
        <w:t xml:space="preserve"> </w:t>
      </w:r>
      <w:r w:rsidRPr="00793D07">
        <w:rPr>
          <w:rStyle w:val="Emphasis"/>
          <w:highlight w:val="yellow"/>
        </w:rPr>
        <w:t>earned</w:t>
      </w:r>
      <w:r w:rsidRPr="00A44AB9">
        <w:rPr>
          <w:sz w:val="16"/>
        </w:rPr>
        <w:t xml:space="preserve"> grudging </w:t>
      </w:r>
      <w:r w:rsidRPr="00793D07">
        <w:rPr>
          <w:rStyle w:val="Emphasis"/>
          <w:highlight w:val="yellow"/>
        </w:rPr>
        <w:t>respect</w:t>
      </w:r>
      <w:r w:rsidRPr="00793D07">
        <w:rPr>
          <w:rStyle w:val="Heading3Char"/>
          <w:highlight w:val="yellow"/>
        </w:rPr>
        <w:t xml:space="preserve"> </w:t>
      </w:r>
      <w:r w:rsidRPr="00793D07">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793D07">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793D07">
        <w:rPr>
          <w:rStyle w:val="StyleBoldUnderline"/>
          <w:highlight w:val="yellow"/>
        </w:rPr>
        <w:t>health care</w:t>
      </w:r>
      <w:r w:rsidRPr="00A44AB9">
        <w:rPr>
          <w:sz w:val="16"/>
        </w:rPr>
        <w:t xml:space="preserve"> battle looks to have </w:t>
      </w:r>
      <w:r w:rsidRPr="00793D07">
        <w:rPr>
          <w:rStyle w:val="StyleBoldUnderline"/>
          <w:highlight w:val="yellow"/>
        </w:rPr>
        <w:t>taught the White House</w:t>
      </w:r>
      <w:r w:rsidRPr="006D4F8C">
        <w:rPr>
          <w:rStyle w:val="StyleBoldUnderline"/>
        </w:rPr>
        <w:t xml:space="preserve"> something about power, </w:t>
      </w:r>
      <w:r w:rsidRPr="00793D07">
        <w:rPr>
          <w:rStyle w:val="StyleBoldUnderline"/>
          <w:highlight w:val="yellow"/>
        </w:rPr>
        <w:t>says presidential historian</w:t>
      </w:r>
      <w:r w:rsidRPr="00A44AB9">
        <w:rPr>
          <w:sz w:val="16"/>
        </w:rPr>
        <w:t xml:space="preserve"> Gil </w:t>
      </w:r>
      <w:r w:rsidRPr="00793D07">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793D07">
        <w:rPr>
          <w:rStyle w:val="StyleBoldUnderline"/>
          <w:highlight w:val="yellow"/>
        </w:rPr>
        <w:t>that presidential</w:t>
      </w:r>
      <w:r w:rsidRPr="00793D07">
        <w:rPr>
          <w:rStyle w:val="Heading3Char"/>
          <w:highlight w:val="yellow"/>
        </w:rPr>
        <w:t xml:space="preserve"> </w:t>
      </w:r>
      <w:r w:rsidRPr="00793D07">
        <w:rPr>
          <w:rStyle w:val="StyleBoldUnderline"/>
          <w:highlight w:val="yellow"/>
        </w:rPr>
        <w:t>power is a</w:t>
      </w:r>
      <w:r w:rsidRPr="00793D07">
        <w:rPr>
          <w:rStyle w:val="Heading3Char"/>
          <w:highlight w:val="yellow"/>
        </w:rPr>
        <w:t xml:space="preserve"> </w:t>
      </w:r>
      <w:r w:rsidRPr="00793D07">
        <w:rPr>
          <w:rStyle w:val="Emphasis"/>
          <w:highlight w:val="yellow"/>
        </w:rPr>
        <w:t>muscle</w:t>
      </w:r>
      <w:r w:rsidRPr="008062A2">
        <w:rPr>
          <w:rStyle w:val="Heading3Char"/>
        </w:rPr>
        <w:t xml:space="preserve">, and </w:t>
      </w:r>
      <w:r w:rsidRPr="00793D07">
        <w:rPr>
          <w:rStyle w:val="Emphasis"/>
          <w:highlight w:val="yellow"/>
        </w:rPr>
        <w:t>the more you exercise</w:t>
      </w:r>
      <w:r w:rsidRPr="00E86D5F">
        <w:rPr>
          <w:rStyle w:val="Emphasis"/>
        </w:rPr>
        <w:t xml:space="preserve"> it, </w:t>
      </w:r>
      <w:r w:rsidRPr="00793D07">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34"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793D07">
        <w:rPr>
          <w:rStyle w:val="StyleBoldUnderline"/>
          <w:highlight w:val="yellow"/>
        </w:rPr>
        <w:t>a win</w:t>
      </w:r>
      <w:r w:rsidRPr="00E86D5F">
        <w:rPr>
          <w:rStyle w:val="StyleBoldUnderline"/>
        </w:rPr>
        <w:t xml:space="preserve"> </w:t>
      </w:r>
      <w:r w:rsidRPr="008062A2">
        <w:t xml:space="preserve">on a sweeping health care package may have </w:t>
      </w:r>
      <w:r w:rsidRPr="00793D07">
        <w:rPr>
          <w:rStyle w:val="Emphasis"/>
          <w:highlight w:val="yellow"/>
        </w:rPr>
        <w:t>invigorated the president</w:t>
      </w:r>
      <w:r w:rsidRPr="00793D07">
        <w:rPr>
          <w:rStyle w:val="StyleBoldUnderline"/>
          <w:highlight w:val="yellow"/>
        </w:rPr>
        <w:t xml:space="preserve"> and</w:t>
      </w:r>
      <w:r w:rsidRPr="00793D07">
        <w:rPr>
          <w:rStyle w:val="Heading3Char"/>
          <w:highlight w:val="yellow"/>
        </w:rPr>
        <w:t xml:space="preserve"> </w:t>
      </w:r>
      <w:r w:rsidRPr="00793D07">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DF18EC" w:rsidRDefault="00B034F9" w:rsidP="00B034F9">
      <w:pPr>
        <w:pStyle w:val="Heading2"/>
      </w:pPr>
      <w:r>
        <w:lastRenderedPageBreak/>
        <w:t>1AR</w:t>
      </w:r>
    </w:p>
    <w:p w:rsidR="00B034F9" w:rsidRDefault="00B034F9" w:rsidP="00B034F9"/>
    <w:p w:rsidR="00B034F9" w:rsidRPr="00752A2E" w:rsidRDefault="00B034F9" w:rsidP="00B034F9">
      <w:pPr>
        <w:pStyle w:val="Heading4"/>
      </w:pPr>
      <w:r w:rsidRPr="00752A2E">
        <w:t>Putin makes relations collapse inevitable</w:t>
      </w:r>
    </w:p>
    <w:p w:rsidR="00B034F9" w:rsidRPr="00077294" w:rsidRDefault="00B034F9" w:rsidP="00B034F9">
      <w:r w:rsidRPr="00752A2E">
        <w:rPr>
          <w:rStyle w:val="StyleStyleBold12pt"/>
        </w:rPr>
        <w:t>Traub 7-6</w:t>
      </w:r>
      <w:r w:rsidRPr="00077294">
        <w:t xml:space="preserve"> (Fellow of the Center on International Cooperation, columnist for Foreign Policy, “Making Enemies from Friends”, http://www.foreignpolicy.com/articles/2012/07/06/making_enemies_from_friends_0)</w:t>
      </w:r>
    </w:p>
    <w:p w:rsidR="00B034F9" w:rsidRPr="00077294" w:rsidRDefault="00B034F9" w:rsidP="00B034F9">
      <w:pPr>
        <w:rPr>
          <w:bCs/>
          <w:u w:val="single"/>
        </w:rPr>
      </w:pPr>
      <w:r w:rsidRPr="00077294">
        <w:rPr>
          <w:sz w:val="16"/>
        </w:rPr>
        <w:t xml:space="preserve">But this brings us to the really interesting question: </w:t>
      </w:r>
      <w:r w:rsidRPr="002908EC">
        <w:rPr>
          <w:rStyle w:val="StyleBoldUnderline"/>
        </w:rPr>
        <w:t>Is the reset over? Is Russia now in fact becoming a geopolitical foe?</w:t>
      </w:r>
      <w:r w:rsidRPr="00077294">
        <w:rPr>
          <w:sz w:val="16"/>
        </w:rPr>
        <w:t xml:space="preserve"> </w:t>
      </w:r>
      <w:proofErr w:type="gramStart"/>
      <w:r w:rsidRPr="00077294">
        <w:rPr>
          <w:sz w:val="16"/>
        </w:rPr>
        <w:t>And if so, why?</w:t>
      </w:r>
      <w:proofErr w:type="gramEnd"/>
      <w:r w:rsidRPr="00077294">
        <w:rPr>
          <w:sz w:val="16"/>
        </w:rPr>
        <w:t xml:space="preserve"> One obvious answer is that Putin has now replaced the more moderate and modern Dmitry Medvedev as president. Medvedev sought to be an interlocutor with the West; Putin does not. But that presupposes that it was Medvedev, not Putin, who was guiding Russian policy during the period of the reset; and frankly, no Russia expert -- or Russian citizen -- believes that. As a recent report from the Carnegie Endowment for International Peace puts it, </w:t>
      </w:r>
      <w:r w:rsidRPr="002908EC">
        <w:rPr>
          <w:rStyle w:val="StyleBoldUnderline"/>
        </w:rPr>
        <w:t xml:space="preserve">the new era began not with Putin's inauguration this past May, but with the unprecedented demonstrations against his rule starting late last year. </w:t>
      </w:r>
      <w:r w:rsidRPr="00077294">
        <w:rPr>
          <w:sz w:val="16"/>
        </w:rPr>
        <w:t xml:space="preserve">The old formula of "authoritarianism with the consent of the governed" no longer held, since "that consent has been partially withdrawn." </w:t>
      </w:r>
      <w:r w:rsidRPr="0057079B">
        <w:rPr>
          <w:rStyle w:val="StyleBoldUnderline"/>
          <w:highlight w:val="yellow"/>
        </w:rPr>
        <w:t>What has changed</w:t>
      </w:r>
      <w:r w:rsidRPr="00077294">
        <w:rPr>
          <w:sz w:val="16"/>
        </w:rPr>
        <w:t xml:space="preserve">, in short, </w:t>
      </w:r>
      <w:r w:rsidRPr="0057079B">
        <w:rPr>
          <w:rStyle w:val="StyleBoldUnderline"/>
          <w:highlight w:val="yellow"/>
        </w:rPr>
        <w:t>is</w:t>
      </w:r>
      <w:r w:rsidRPr="002908EC">
        <w:rPr>
          <w:rStyle w:val="StyleBoldUnderline"/>
        </w:rPr>
        <w:t xml:space="preserve"> not </w:t>
      </w:r>
      <w:r w:rsidRPr="0057079B">
        <w:rPr>
          <w:rStyle w:val="StyleBoldUnderline"/>
          <w:highlight w:val="yellow"/>
        </w:rPr>
        <w:t>Putin's</w:t>
      </w:r>
      <w:r w:rsidRPr="002908EC">
        <w:rPr>
          <w:rStyle w:val="StyleBoldUnderline"/>
        </w:rPr>
        <w:t xml:space="preserve"> view of the world but his own </w:t>
      </w:r>
      <w:r w:rsidRPr="0057079B">
        <w:rPr>
          <w:rStyle w:val="StyleBoldUnderline"/>
          <w:highlight w:val="yellow"/>
        </w:rPr>
        <w:t>political predicament</w:t>
      </w:r>
      <w:r w:rsidRPr="002908EC">
        <w:rPr>
          <w:rStyle w:val="StyleBoldUnderline"/>
        </w:rPr>
        <w:t xml:space="preserve">.¶ </w:t>
      </w:r>
      <w:r w:rsidRPr="00077294">
        <w:rPr>
          <w:sz w:val="16"/>
        </w:rPr>
        <w:t xml:space="preserve">The good news is that Putin remains the same brutally realist calculator of Russian national interest he has long been. The bad news is that </w:t>
      </w:r>
      <w:r w:rsidRPr="0057079B">
        <w:rPr>
          <w:rStyle w:val="StyleBoldUnderline"/>
          <w:highlight w:val="yellow"/>
        </w:rPr>
        <w:t>the new confrontation at home appears to be making</w:t>
      </w:r>
      <w:r w:rsidRPr="002908EC">
        <w:rPr>
          <w:rStyle w:val="StyleBoldUnderline"/>
        </w:rPr>
        <w:t xml:space="preserve"> him yet more </w:t>
      </w:r>
      <w:r w:rsidRPr="0057079B">
        <w:rPr>
          <w:rStyle w:val="StyleBoldUnderline"/>
          <w:highlight w:val="yellow"/>
        </w:rPr>
        <w:t>confrontational toward the</w:t>
      </w:r>
      <w:r w:rsidRPr="002908EC">
        <w:rPr>
          <w:rStyle w:val="StyleBoldUnderline"/>
        </w:rPr>
        <w:t xml:space="preserve"> rest of the </w:t>
      </w:r>
      <w:r w:rsidRPr="0057079B">
        <w:rPr>
          <w:rStyle w:val="StyleBoldUnderline"/>
          <w:highlight w:val="yellow"/>
        </w:rPr>
        <w:t>world</w:t>
      </w:r>
      <w:r w:rsidRPr="002908EC">
        <w:rPr>
          <w:rStyle w:val="StyleBoldUnderline"/>
        </w:rPr>
        <w:t xml:space="preserve">. </w:t>
      </w:r>
      <w:r w:rsidRPr="00077294">
        <w:rPr>
          <w:sz w:val="16"/>
        </w:rPr>
        <w:t xml:space="preserve">As Stephen Sestanovich of the Council on Foreign Relations told me, </w:t>
      </w:r>
      <w:r w:rsidRPr="002908EC">
        <w:rPr>
          <w:rStyle w:val="StyleBoldUnderline"/>
        </w:rPr>
        <w:t>he has "shifted from the people who benefited most from Putinism"</w:t>
      </w:r>
      <w:r w:rsidRPr="00077294">
        <w:rPr>
          <w:sz w:val="16"/>
        </w:rPr>
        <w:t xml:space="preserve"> -- the new urban middle class -- </w:t>
      </w:r>
      <w:r w:rsidRPr="002908EC">
        <w:rPr>
          <w:rStyle w:val="StyleBoldUnderline"/>
        </w:rPr>
        <w:t xml:space="preserve">"to the people who benefited least, a Nixon 'silent-majority' strategy." And </w:t>
      </w:r>
      <w:r w:rsidRPr="0057079B">
        <w:rPr>
          <w:rStyle w:val="StyleBoldUnderline"/>
          <w:highlight w:val="yellow"/>
        </w:rPr>
        <w:t>he is feeding that audience a steady diet of nationalism, raging against alleged enemies</w:t>
      </w:r>
      <w:r w:rsidRPr="002908EC">
        <w:rPr>
          <w:rStyle w:val="StyleBoldUnderline"/>
        </w:rPr>
        <w:t xml:space="preserve"> both in their midst and abroad.</w:t>
      </w:r>
      <w:r w:rsidRPr="00077294">
        <w:rPr>
          <w:sz w:val="16"/>
        </w:rPr>
        <w:t xml:space="preserve"> This almost certainly accounts for the almost farcically hostile reception he has accorded U.S. Ambassador Michael McFaul, one of the chief architects of the reset. </w:t>
      </w:r>
      <w:r w:rsidRPr="0057079B">
        <w:rPr>
          <w:rStyle w:val="StyleBoldUnderline"/>
          <w:highlight w:val="yellow"/>
        </w:rPr>
        <w:t>"Standing up" to America</w:t>
      </w:r>
      <w:r w:rsidRPr="002908EC">
        <w:rPr>
          <w:rStyle w:val="StyleBoldUnderline"/>
        </w:rPr>
        <w:t xml:space="preserve"> and the West </w:t>
      </w:r>
      <w:r w:rsidRPr="0057079B">
        <w:rPr>
          <w:rStyle w:val="StyleBoldUnderline"/>
          <w:highlight w:val="yellow"/>
        </w:rPr>
        <w:t>has</w:t>
      </w:r>
      <w:r w:rsidRPr="002908EC">
        <w:rPr>
          <w:rStyle w:val="StyleBoldUnderline"/>
        </w:rPr>
        <w:t xml:space="preserve"> thus </w:t>
      </w:r>
      <w:r w:rsidRPr="0057079B">
        <w:rPr>
          <w:rStyle w:val="StyleBoldUnderline"/>
          <w:highlight w:val="yellow"/>
        </w:rPr>
        <w:t>become</w:t>
      </w:r>
      <w:r w:rsidRPr="002908EC">
        <w:rPr>
          <w:rStyle w:val="StyleBoldUnderline"/>
        </w:rPr>
        <w:t xml:space="preserve"> more </w:t>
      </w:r>
      <w:r w:rsidRPr="0057079B">
        <w:rPr>
          <w:rStyle w:val="StyleBoldUnderline"/>
          <w:highlight w:val="yellow"/>
        </w:rPr>
        <w:t>central to Putin's strategy</w:t>
      </w:r>
      <w:r w:rsidRPr="002908EC">
        <w:rPr>
          <w:rStyle w:val="StyleBoldUnderline"/>
        </w:rPr>
        <w:t xml:space="preserve"> for political survival. </w:t>
      </w:r>
      <w:r w:rsidRPr="00077294">
        <w:rPr>
          <w:sz w:val="16"/>
        </w:rPr>
        <w:t xml:space="preserve">What's more, as Sestanovich points out, </w:t>
      </w:r>
      <w:r w:rsidRPr="0057079B">
        <w:rPr>
          <w:rStyle w:val="StyleBoldUnderline"/>
          <w:highlight w:val="yellow"/>
        </w:rPr>
        <w:t>the U</w:t>
      </w:r>
      <w:r w:rsidRPr="00077294">
        <w:rPr>
          <w:sz w:val="16"/>
        </w:rPr>
        <w:t xml:space="preserve">nited </w:t>
      </w:r>
      <w:r w:rsidRPr="0057079B">
        <w:rPr>
          <w:rStyle w:val="StyleBoldUnderline"/>
          <w:highlight w:val="yellow"/>
        </w:rPr>
        <w:t>S</w:t>
      </w:r>
      <w:r w:rsidRPr="00077294">
        <w:rPr>
          <w:sz w:val="16"/>
        </w:rPr>
        <w:t xml:space="preserve">tates, </w:t>
      </w:r>
      <w:r w:rsidRPr="0057079B">
        <w:rPr>
          <w:rStyle w:val="Emphasis"/>
          <w:highlight w:val="yellow"/>
        </w:rPr>
        <w:t>whether under</w:t>
      </w:r>
      <w:r w:rsidRPr="00077294">
        <w:rPr>
          <w:sz w:val="16"/>
        </w:rPr>
        <w:t xml:space="preserve"> a President </w:t>
      </w:r>
      <w:r w:rsidRPr="0057079B">
        <w:rPr>
          <w:rStyle w:val="Emphasis"/>
          <w:highlight w:val="yellow"/>
        </w:rPr>
        <w:t>Obama or</w:t>
      </w:r>
      <w:r w:rsidRPr="00077294">
        <w:rPr>
          <w:sz w:val="16"/>
        </w:rPr>
        <w:t xml:space="preserve"> a President </w:t>
      </w:r>
      <w:r w:rsidRPr="0057079B">
        <w:rPr>
          <w:rStyle w:val="Emphasis"/>
          <w:highlight w:val="yellow"/>
        </w:rPr>
        <w:t>Romney</w:t>
      </w:r>
      <w:r w:rsidRPr="0057079B">
        <w:rPr>
          <w:rStyle w:val="StyleBoldUnderline"/>
          <w:highlight w:val="yellow"/>
        </w:rPr>
        <w:t>, will continue to feel compelled to criticize Putin</w:t>
      </w:r>
      <w:r w:rsidRPr="002908EC">
        <w:rPr>
          <w:rStyle w:val="StyleBoldUnderline"/>
        </w:rPr>
        <w:t xml:space="preserve">'s domestic repression, </w:t>
      </w:r>
      <w:r w:rsidRPr="0057079B">
        <w:rPr>
          <w:rStyle w:val="StyleBoldUnderline"/>
          <w:highlight w:val="yellow"/>
        </w:rPr>
        <w:t>which will</w:t>
      </w:r>
      <w:r w:rsidRPr="002908EC">
        <w:rPr>
          <w:rStyle w:val="StyleBoldUnderline"/>
        </w:rPr>
        <w:t xml:space="preserve"> in turn </w:t>
      </w:r>
      <w:r w:rsidRPr="0057079B">
        <w:rPr>
          <w:rStyle w:val="StyleBoldUnderline"/>
          <w:highlight w:val="yellow"/>
        </w:rPr>
        <w:t>drive the</w:t>
      </w:r>
      <w:r w:rsidRPr="002908EC">
        <w:rPr>
          <w:rStyle w:val="StyleBoldUnderline"/>
        </w:rPr>
        <w:t xml:space="preserve"> Russian </w:t>
      </w:r>
      <w:r w:rsidRPr="0057079B">
        <w:rPr>
          <w:rStyle w:val="StyleBoldUnderline"/>
          <w:highlight w:val="yellow"/>
        </w:rPr>
        <w:t>leader into a fury.</w:t>
      </w:r>
      <w:r w:rsidRPr="002908EC">
        <w:rPr>
          <w:rStyle w:val="StyleBoldUnderline"/>
        </w:rPr>
        <w:t xml:space="preserve">¶ </w:t>
      </w:r>
      <w:r w:rsidRPr="00077294">
        <w:rPr>
          <w:sz w:val="16"/>
        </w:rPr>
        <w:t xml:space="preserve">So how should Washington deal with this not-quite-rival, not-quite-foe? Obama administration </w:t>
      </w:r>
      <w:r w:rsidRPr="002908EC">
        <w:rPr>
          <w:rStyle w:val="StyleBoldUnderline"/>
        </w:rPr>
        <w:t>officials I spoke to pointed out that the United States and Russia continue to work together</w:t>
      </w:r>
      <w:r w:rsidRPr="00077294">
        <w:rPr>
          <w:sz w:val="16"/>
        </w:rPr>
        <w:t xml:space="preserve"> on a wide range of issues </w:t>
      </w:r>
      <w:r w:rsidRPr="002908EC">
        <w:rPr>
          <w:rStyle w:val="StyleBoldUnderline"/>
        </w:rPr>
        <w:t>and insisted that Putin</w:t>
      </w:r>
      <w:r w:rsidRPr="00077294">
        <w:rPr>
          <w:sz w:val="16"/>
        </w:rPr>
        <w:t xml:space="preserve">, like Obama, </w:t>
      </w:r>
      <w:r w:rsidRPr="002908EC">
        <w:rPr>
          <w:rStyle w:val="StyleBoldUnderline"/>
        </w:rPr>
        <w:t>can operate a "dual-track policy,"</w:t>
      </w:r>
      <w:r w:rsidRPr="00077294">
        <w:rPr>
          <w:sz w:val="16"/>
        </w:rPr>
        <w:t xml:space="preserve"> alternating hostile rhetoric with pragmatic calculations of national interest. </w:t>
      </w:r>
      <w:r w:rsidRPr="002908EC">
        <w:rPr>
          <w:rStyle w:val="StyleBoldUnderline"/>
        </w:rPr>
        <w:t>But I'm not sure even they believe that.</w:t>
      </w:r>
      <w:r w:rsidRPr="00077294">
        <w:rPr>
          <w:sz w:val="16"/>
        </w:rPr>
        <w:t xml:space="preserve"> In recent months </w:t>
      </w:r>
      <w:r w:rsidRPr="002908EC">
        <w:rPr>
          <w:rStyle w:val="StyleBoldUnderline"/>
        </w:rPr>
        <w:t xml:space="preserve">the </w:t>
      </w:r>
      <w:r w:rsidRPr="0057079B">
        <w:rPr>
          <w:rStyle w:val="StyleBoldUnderline"/>
          <w:highlight w:val="yellow"/>
        </w:rPr>
        <w:t>Obama</w:t>
      </w:r>
      <w:r w:rsidRPr="002908EC">
        <w:rPr>
          <w:rStyle w:val="StyleBoldUnderline"/>
        </w:rPr>
        <w:t xml:space="preserve"> administration </w:t>
      </w:r>
      <w:r w:rsidRPr="0057079B">
        <w:rPr>
          <w:rStyle w:val="StyleBoldUnderline"/>
          <w:highlight w:val="yellow"/>
        </w:rPr>
        <w:t>has notably hardened its own rhetoric</w:t>
      </w:r>
      <w:r w:rsidRPr="002908EC">
        <w:rPr>
          <w:rStyle w:val="StyleBoldUnderline"/>
        </w:rPr>
        <w:t xml:space="preserve">, including Clinton's dramatic accusation </w:t>
      </w:r>
      <w:r w:rsidRPr="0057079B">
        <w:rPr>
          <w:rStyle w:val="StyleBoldUnderline"/>
          <w:highlight w:val="yellow"/>
        </w:rPr>
        <w:t>that Russia was stoking Syria's killing machine</w:t>
      </w:r>
      <w:r w:rsidRPr="00077294">
        <w:rPr>
          <w:sz w:val="16"/>
        </w:rPr>
        <w:t xml:space="preserve"> by supplying and servicing attack helicopters for the Assad regime. </w:t>
      </w:r>
      <w:r w:rsidRPr="002908EC">
        <w:rPr>
          <w:rStyle w:val="StyleBoldUnderline"/>
        </w:rPr>
        <w:t>Romney says that the time has come to "reset the reset," but you could argue that the administration has already begun to do just that. The rosy era of "engagement,"</w:t>
      </w:r>
      <w:r w:rsidRPr="00077294">
        <w:rPr>
          <w:sz w:val="16"/>
        </w:rPr>
        <w:t xml:space="preserve"> when Obama believed that he could establish a more benign global environment through gestures of deference to national sensibilities, quotations from the Quran, or inspiring autobiographical references is over. </w:t>
      </w:r>
      <w:r w:rsidRPr="002908EC">
        <w:rPr>
          <w:rStyle w:val="StyleBoldUnderline"/>
        </w:rPr>
        <w:t xml:space="preserve">A second </w:t>
      </w:r>
      <w:r w:rsidRPr="0057079B">
        <w:rPr>
          <w:rStyle w:val="StyleBoldUnderline"/>
          <w:highlight w:val="yellow"/>
        </w:rPr>
        <w:t>Obama</w:t>
      </w:r>
      <w:r w:rsidRPr="002908EC">
        <w:rPr>
          <w:rStyle w:val="StyleBoldUnderline"/>
        </w:rPr>
        <w:t xml:space="preserve"> term</w:t>
      </w:r>
      <w:r w:rsidRPr="00077294">
        <w:rPr>
          <w:sz w:val="16"/>
        </w:rPr>
        <w:t xml:space="preserve">, should it happen, </w:t>
      </w:r>
      <w:r w:rsidRPr="0057079B">
        <w:rPr>
          <w:rStyle w:val="StyleBoldUnderline"/>
          <w:highlight w:val="yellow"/>
        </w:rPr>
        <w:t>would</w:t>
      </w:r>
      <w:r w:rsidRPr="002908EC">
        <w:rPr>
          <w:rStyle w:val="StyleBoldUnderline"/>
        </w:rPr>
        <w:t xml:space="preserve"> probably </w:t>
      </w:r>
      <w:r w:rsidRPr="0057079B">
        <w:rPr>
          <w:rStyle w:val="StyleBoldUnderline"/>
          <w:highlight w:val="yellow"/>
        </w:rPr>
        <w:t>focus</w:t>
      </w:r>
      <w:r w:rsidRPr="002908EC">
        <w:rPr>
          <w:rStyle w:val="StyleBoldUnderline"/>
        </w:rPr>
        <w:t xml:space="preserve"> more on strengthening bonds with traditional allies</w:t>
      </w:r>
      <w:r w:rsidRPr="00077294">
        <w:rPr>
          <w:sz w:val="16"/>
        </w:rPr>
        <w:t xml:space="preserve"> -- in Asia, as we have now heard ad nauseam -- </w:t>
      </w:r>
      <w:r w:rsidRPr="002908EC">
        <w:rPr>
          <w:rStyle w:val="StyleBoldUnderline"/>
        </w:rPr>
        <w:t xml:space="preserve">and </w:t>
      </w:r>
      <w:r w:rsidRPr="0057079B">
        <w:rPr>
          <w:rStyle w:val="StyleBoldUnderline"/>
          <w:highlight w:val="yellow"/>
        </w:rPr>
        <w:t>less on trying to convert rivals</w:t>
      </w:r>
      <w:r w:rsidRPr="002908EC">
        <w:rPr>
          <w:rStyle w:val="StyleBoldUnderline"/>
        </w:rPr>
        <w:t xml:space="preserve"> and adversaries.</w:t>
      </w:r>
    </w:p>
    <w:p w:rsidR="00B034F9" w:rsidRPr="00752A2E" w:rsidRDefault="00B034F9" w:rsidP="00B034F9">
      <w:pPr>
        <w:pStyle w:val="Heading4"/>
      </w:pPr>
      <w:r w:rsidRPr="00752A2E">
        <w:t>Putin dooms US-Russia relations</w:t>
      </w:r>
    </w:p>
    <w:p w:rsidR="00B034F9" w:rsidRPr="00077294" w:rsidRDefault="00B034F9" w:rsidP="00B034F9">
      <w:pPr>
        <w:rPr>
          <w:sz w:val="16"/>
        </w:rPr>
      </w:pPr>
      <w:r w:rsidRPr="00752A2E">
        <w:rPr>
          <w:rStyle w:val="StyleStyleBold12pt"/>
        </w:rPr>
        <w:t xml:space="preserve">Kuchins 3/1 </w:t>
      </w:r>
      <w:r w:rsidRPr="00752A2E">
        <w:t>(</w:t>
      </w:r>
      <w:r w:rsidRPr="002908EC">
        <w:rPr>
          <w:rStyle w:val="StyleBoldUnderline"/>
          <w:sz w:val="16"/>
          <w:u w:val="none"/>
        </w:rPr>
        <w:t xml:space="preserve">Andrew, Senior </w:t>
      </w:r>
      <w:r w:rsidRPr="00077294">
        <w:rPr>
          <w:sz w:val="16"/>
        </w:rPr>
        <w:t xml:space="preserve">Fellow and Director of the CSIS Russia and Eurasia Program, </w:t>
      </w:r>
      <w:proofErr w:type="gramStart"/>
      <w:r w:rsidRPr="00077294">
        <w:rPr>
          <w:sz w:val="16"/>
        </w:rPr>
        <w:t>" The</w:t>
      </w:r>
      <w:proofErr w:type="gramEnd"/>
      <w:r w:rsidRPr="00077294">
        <w:rPr>
          <w:sz w:val="16"/>
        </w:rPr>
        <w:t xml:space="preserve"> End of the 'Reset'" 2012, http://www.foreignaffairs.com/articles/137308/andrew-c-kuchins/the-end-of-the-reset, EMM)</w:t>
      </w:r>
    </w:p>
    <w:p w:rsidR="00B034F9" w:rsidRPr="00B034F9" w:rsidRDefault="00B034F9" w:rsidP="00B034F9">
      <w:pPr>
        <w:rPr>
          <w:b/>
          <w:bCs/>
          <w:sz w:val="16"/>
        </w:rPr>
      </w:pPr>
      <w:r w:rsidRPr="002908EC">
        <w:rPr>
          <w:rStyle w:val="StyleBoldUnderline"/>
          <w:sz w:val="16"/>
          <w:u w:val="none"/>
        </w:rPr>
        <w:t xml:space="preserve">But now those propositions look highly dubious. </w:t>
      </w:r>
      <w:r w:rsidRPr="0057079B">
        <w:rPr>
          <w:rStyle w:val="StyleBoldUnderline"/>
          <w:highlight w:val="yellow"/>
        </w:rPr>
        <w:t>Putin</w:t>
      </w:r>
      <w:r w:rsidRPr="002908EC">
        <w:rPr>
          <w:rStyle w:val="StyleBoldUnderline"/>
        </w:rPr>
        <w:t>'s latest campaign article</w:t>
      </w:r>
      <w:r w:rsidRPr="002908EC">
        <w:rPr>
          <w:rStyle w:val="StyleBoldUnderline"/>
          <w:sz w:val="16"/>
          <w:u w:val="none"/>
        </w:rPr>
        <w:t xml:space="preserve">, "Russia and the Changing World," </w:t>
      </w:r>
      <w:r w:rsidRPr="0057079B">
        <w:rPr>
          <w:rStyle w:val="StyleBoldUnderline"/>
          <w:highlight w:val="yellow"/>
        </w:rPr>
        <w:t>makes clear that the</w:t>
      </w:r>
      <w:r w:rsidRPr="002908EC">
        <w:rPr>
          <w:rStyle w:val="StyleBoldUnderline"/>
          <w:sz w:val="16"/>
          <w:u w:val="none"/>
        </w:rPr>
        <w:t xml:space="preserve"> so-called </w:t>
      </w:r>
      <w:r w:rsidRPr="0057079B">
        <w:rPr>
          <w:rStyle w:val="StyleBoldUnderline"/>
          <w:highlight w:val="yellow"/>
        </w:rPr>
        <w:t>reset in U.S.-Russia relations is over, and that tough times lie ahead</w:t>
      </w:r>
      <w:r w:rsidRPr="002908EC">
        <w:rPr>
          <w:rStyle w:val="StyleBoldUnderline"/>
          <w:sz w:val="16"/>
          <w:u w:val="none"/>
        </w:rPr>
        <w:t xml:space="preserve">. Addressing his own question -- "Who undermines confidence?" -- Putin pointed at the United States and NATO, but especially at the Americans, who "have become obsessed with the idea of becoming absolutely invulnerable." </w:t>
      </w:r>
      <w:r w:rsidRPr="002908EC">
        <w:rPr>
          <w:rStyle w:val="StyleBoldUnderline"/>
        </w:rPr>
        <w:t>Some may write off Putin's anti-American tone as campaign rhetoric, but it has become increasingly clear that</w:t>
      </w:r>
      <w:bookmarkStart w:id="2" w:name="_GoBack"/>
      <w:bookmarkEnd w:id="2"/>
      <w:r w:rsidRPr="002908EC">
        <w:rPr>
          <w:rStyle w:val="StyleBoldUnderline"/>
        </w:rPr>
        <w:t xml:space="preserve"> his brash posture toward Washington reflects what he actually thinks</w:t>
      </w:r>
      <w:r w:rsidRPr="002908EC">
        <w:rPr>
          <w:rStyle w:val="StyleBoldUnderline"/>
          <w:sz w:val="16"/>
          <w:u w:val="none"/>
        </w:rPr>
        <w:t xml:space="preserve"> about the United States and its foreign policy. In fact, Putin has long held these views. Today it's as if </w:t>
      </w:r>
      <w:r w:rsidRPr="0057079B">
        <w:rPr>
          <w:rStyle w:val="StyleBoldUnderline"/>
          <w:highlight w:val="yellow"/>
        </w:rPr>
        <w:t>Putin has dialed the</w:t>
      </w:r>
      <w:r w:rsidRPr="002908EC">
        <w:rPr>
          <w:rStyle w:val="StyleBoldUnderline"/>
          <w:sz w:val="16"/>
          <w:u w:val="none"/>
        </w:rPr>
        <w:t xml:space="preserve"> U.S.-Russia </w:t>
      </w:r>
      <w:r w:rsidRPr="0057079B">
        <w:rPr>
          <w:rStyle w:val="StyleBoldUnderline"/>
          <w:highlight w:val="yellow"/>
        </w:rPr>
        <w:t>relationship back to 2007, when he unleashed his anti-American diatribe</w:t>
      </w:r>
      <w:r w:rsidRPr="002908EC">
        <w:rPr>
          <w:rStyle w:val="StyleBoldUnderline"/>
          <w:sz w:val="16"/>
          <w:u w:val="none"/>
        </w:rPr>
        <w:t xml:space="preserve"> at the Wehrkunde security conference in Munich. Then, Putin's anti-Americanism was angry and aggressive; now, as Russian foreign affairs expert Fyodor Lukyanov told a Washington audience this week, "his anti-Americanism is defensive." </w:t>
      </w:r>
      <w:r w:rsidRPr="0057079B">
        <w:rPr>
          <w:rStyle w:val="StyleBoldUnderline"/>
          <w:highlight w:val="yellow"/>
        </w:rPr>
        <w:t>He</w:t>
      </w:r>
      <w:r w:rsidRPr="002908EC">
        <w:rPr>
          <w:rStyle w:val="StyleBoldUnderline"/>
          <w:sz w:val="16"/>
          <w:u w:val="none"/>
        </w:rPr>
        <w:t xml:space="preserve"> sees foreign policy challenges at every turn, especially Europe's debt fiasco and China's rise; these are dilemmas over which he has little control. But domestic political stability is his principal concern, and </w:t>
      </w:r>
      <w:r w:rsidRPr="002908EC">
        <w:rPr>
          <w:rStyle w:val="StyleBoldUnderline"/>
        </w:rPr>
        <w:t xml:space="preserve">Putin </w:t>
      </w:r>
      <w:r w:rsidRPr="0057079B">
        <w:rPr>
          <w:rStyle w:val="StyleBoldUnderline"/>
          <w:highlight w:val="yellow"/>
        </w:rPr>
        <w:t>sees the U</w:t>
      </w:r>
      <w:r w:rsidRPr="002908EC">
        <w:rPr>
          <w:rStyle w:val="StyleBoldUnderline"/>
          <w:sz w:val="16"/>
          <w:u w:val="none"/>
        </w:rPr>
        <w:t xml:space="preserve">nited </w:t>
      </w:r>
      <w:r w:rsidRPr="0057079B">
        <w:rPr>
          <w:rStyle w:val="StyleBoldUnderline"/>
          <w:highlight w:val="yellow"/>
        </w:rPr>
        <w:t>S</w:t>
      </w:r>
      <w:r w:rsidRPr="002908EC">
        <w:rPr>
          <w:rStyle w:val="StyleBoldUnderline"/>
          <w:sz w:val="16"/>
          <w:u w:val="none"/>
        </w:rPr>
        <w:t xml:space="preserve">tates </w:t>
      </w:r>
      <w:r w:rsidRPr="0057079B">
        <w:rPr>
          <w:rStyle w:val="StyleBoldUnderline"/>
          <w:highlight w:val="yellow"/>
        </w:rPr>
        <w:t>as a threat to his sovereign rule</w:t>
      </w:r>
      <w:r w:rsidRPr="002908EC">
        <w:rPr>
          <w:rStyle w:val="StyleBoldUnderline"/>
          <w:sz w:val="16"/>
          <w:u w:val="none"/>
        </w:rPr>
        <w:t xml:space="preserve">. Anti-Americanism, at least to some extent, has been a staple of Russian political campaign rhetoric since the onset of the Putin era, but never like this. </w:t>
      </w:r>
      <w:r w:rsidRPr="0057079B">
        <w:rPr>
          <w:rStyle w:val="StyleBoldUnderline"/>
          <w:highlight w:val="yellow"/>
        </w:rPr>
        <w:t>The rapprochement</w:t>
      </w:r>
      <w:r w:rsidRPr="002908EC">
        <w:rPr>
          <w:rStyle w:val="StyleBoldUnderline"/>
          <w:sz w:val="16"/>
          <w:u w:val="none"/>
        </w:rPr>
        <w:t xml:space="preserve"> in U.S.-Russia relations </w:t>
      </w:r>
      <w:r w:rsidRPr="0057079B">
        <w:rPr>
          <w:rStyle w:val="StyleBoldUnderline"/>
          <w:highlight w:val="yellow"/>
        </w:rPr>
        <w:t>had already begun to slow</w:t>
      </w:r>
      <w:r w:rsidRPr="002908EC">
        <w:rPr>
          <w:rStyle w:val="StyleBoldUnderline"/>
          <w:sz w:val="16"/>
          <w:u w:val="none"/>
        </w:rPr>
        <w:t xml:space="preserve"> last spring </w:t>
      </w:r>
      <w:r w:rsidRPr="0057079B">
        <w:rPr>
          <w:rStyle w:val="StyleBoldUnderline"/>
          <w:highlight w:val="yellow"/>
        </w:rPr>
        <w:t>over</w:t>
      </w:r>
      <w:r w:rsidRPr="002908EC">
        <w:rPr>
          <w:rStyle w:val="StyleBoldUnderline"/>
          <w:sz w:val="16"/>
          <w:u w:val="none"/>
        </w:rPr>
        <w:t xml:space="preserve"> the Western military intervention in </w:t>
      </w:r>
      <w:r w:rsidRPr="0057079B">
        <w:rPr>
          <w:rStyle w:val="StyleBoldUnderline"/>
          <w:highlight w:val="yellow"/>
        </w:rPr>
        <w:t>Libya and</w:t>
      </w:r>
      <w:r w:rsidRPr="002908EC">
        <w:rPr>
          <w:rStyle w:val="StyleBoldUnderline"/>
          <w:sz w:val="16"/>
          <w:u w:val="none"/>
        </w:rPr>
        <w:t xml:space="preserve"> the breakdown in discussions about </w:t>
      </w:r>
      <w:r w:rsidRPr="0057079B">
        <w:rPr>
          <w:rStyle w:val="StyleBoldUnderline"/>
          <w:highlight w:val="yellow"/>
        </w:rPr>
        <w:t>missile defense</w:t>
      </w:r>
      <w:r w:rsidRPr="002908EC">
        <w:rPr>
          <w:rStyle w:val="StyleBoldUnderline"/>
          <w:sz w:val="16"/>
          <w:u w:val="none"/>
        </w:rPr>
        <w:t xml:space="preserve"> cooperation. Putin announced his return to the presidency on September 24, 2011, and subsequently the tone of Russian statements about differences with Washington on Syria, the Iranian nuclear program, and missile defense plans sharpened. Then </w:t>
      </w:r>
      <w:proofErr w:type="gramStart"/>
      <w:r w:rsidRPr="002908EC">
        <w:rPr>
          <w:rStyle w:val="StyleBoldUnderline"/>
          <w:sz w:val="16"/>
          <w:u w:val="none"/>
        </w:rPr>
        <w:t>came</w:t>
      </w:r>
      <w:proofErr w:type="gramEnd"/>
      <w:r w:rsidRPr="002908EC">
        <w:rPr>
          <w:rStyle w:val="StyleBoldUnderline"/>
          <w:sz w:val="16"/>
          <w:u w:val="none"/>
        </w:rPr>
        <w:t xml:space="preserve"> December's parliamentary elections, after which tens of thousands of Russian citizens took to the streets on three occasions. It was as if Russian domestic politics crashed into foreign policy. In response to U.S. Secretary of State Hillary Clinton's criticism of those elections as "flawed," Putin accused her of "sending signals" to support the opposition. </w:t>
      </w:r>
      <w:r w:rsidRPr="0057079B">
        <w:rPr>
          <w:rStyle w:val="StyleBoldUnderline"/>
          <w:highlight w:val="yellow"/>
        </w:rPr>
        <w:t>When the</w:t>
      </w:r>
      <w:r w:rsidRPr="002908EC">
        <w:rPr>
          <w:rStyle w:val="StyleBoldUnderline"/>
          <w:sz w:val="16"/>
          <w:u w:val="none"/>
        </w:rPr>
        <w:t xml:space="preserve"> new </w:t>
      </w:r>
      <w:r w:rsidRPr="0057079B">
        <w:rPr>
          <w:rStyle w:val="StyleBoldUnderline"/>
          <w:highlight w:val="yellow"/>
        </w:rPr>
        <w:t>U.S. ambassador</w:t>
      </w:r>
      <w:r w:rsidRPr="002908EC">
        <w:rPr>
          <w:rStyle w:val="StyleBoldUnderline"/>
          <w:sz w:val="16"/>
          <w:u w:val="none"/>
        </w:rPr>
        <w:t xml:space="preserve"> to Russia, Michael McFaul, </w:t>
      </w:r>
      <w:r w:rsidRPr="0057079B">
        <w:rPr>
          <w:rStyle w:val="StyleBoldUnderline"/>
          <w:highlight w:val="yellow"/>
        </w:rPr>
        <w:t>arrived</w:t>
      </w:r>
      <w:r w:rsidRPr="002908EC">
        <w:rPr>
          <w:rStyle w:val="StyleBoldUnderline"/>
          <w:sz w:val="16"/>
          <w:u w:val="none"/>
        </w:rPr>
        <w:t xml:space="preserve"> in Moscow</w:t>
      </w:r>
      <w:r w:rsidRPr="0057079B">
        <w:rPr>
          <w:rStyle w:val="StyleBoldUnderline"/>
          <w:highlight w:val="yellow"/>
        </w:rPr>
        <w:t>, he was lambasted on Russian national television</w:t>
      </w:r>
      <w:r w:rsidRPr="002908EC">
        <w:rPr>
          <w:rStyle w:val="StyleBoldUnderline"/>
          <w:sz w:val="16"/>
          <w:u w:val="none"/>
        </w:rPr>
        <w:t xml:space="preserve"> for his </w:t>
      </w:r>
      <w:r w:rsidRPr="002908EC">
        <w:rPr>
          <w:rStyle w:val="StyleBoldUnderline"/>
          <w:sz w:val="16"/>
          <w:u w:val="none"/>
        </w:rPr>
        <w:lastRenderedPageBreak/>
        <w:t xml:space="preserve">supposed mission to foment revolution in Russia. </w:t>
      </w:r>
      <w:r w:rsidRPr="0057079B">
        <w:rPr>
          <w:rStyle w:val="StyleBoldUnderline"/>
          <w:highlight w:val="yellow"/>
        </w:rPr>
        <w:t>Even in the darkest days of the Cold War, no U.S. ambassador ever received such harsh treatment</w:t>
      </w:r>
      <w:r w:rsidRPr="002908EC">
        <w:rPr>
          <w:rStyle w:val="StyleBoldUnderline"/>
          <w:sz w:val="16"/>
          <w:u w:val="none"/>
        </w:rPr>
        <w:t xml:space="preserve"> upon arrival. To add insult to injury, the Russian leadership knows very well that McFaul is a highly valued and trusted adviser to Obama; his poor treatment is on some level an affront to the president. </w:t>
      </w:r>
    </w:p>
    <w:p w:rsidR="00B034F9" w:rsidRDefault="00B034F9" w:rsidP="00B034F9">
      <w:pPr>
        <w:pStyle w:val="Heading4"/>
      </w:pPr>
      <w:r>
        <w:t>US and Russia will keep ties despite disputes</w:t>
      </w:r>
    </w:p>
    <w:p w:rsidR="00B034F9" w:rsidRDefault="00B034F9" w:rsidP="00B034F9">
      <w:r w:rsidRPr="000A2199">
        <w:rPr>
          <w:rStyle w:val="StyleStyleBold12pt"/>
        </w:rPr>
        <w:t>Gvosdev 12</w:t>
      </w:r>
      <w:r>
        <w:t xml:space="preserve"> -- former editor of the National Interest, on the faculty of the U.S. Naval War College (Nikolas, 3/9, "The Realist Prism: Relocating U.S.-Russia Ties </w:t>
      </w:r>
      <w:proofErr w:type="gramStart"/>
      <w:r>
        <w:t>Beyond</w:t>
      </w:r>
      <w:proofErr w:type="gramEnd"/>
      <w:r>
        <w:t xml:space="preserve"> Obama, Putin," http://www.worldpoliticsreview.com/articles/11711/the-realist-prism-relocating-u-s-russia-ties-beyond-obama-putin)</w:t>
      </w:r>
    </w:p>
    <w:p w:rsidR="00B034F9" w:rsidRDefault="00B034F9" w:rsidP="00B034F9"/>
    <w:p w:rsidR="00B034F9" w:rsidRPr="00687827" w:rsidRDefault="00B034F9" w:rsidP="00B034F9">
      <w:pPr>
        <w:rPr>
          <w:sz w:val="16"/>
        </w:rPr>
      </w:pPr>
      <w:r w:rsidRPr="00687827">
        <w:rPr>
          <w:sz w:val="16"/>
        </w:rPr>
        <w:t xml:space="preserve">Something else that both American and Russian observers have noted is that </w:t>
      </w:r>
      <w:r w:rsidRPr="0057079B">
        <w:rPr>
          <w:rStyle w:val="StyleBoldUnderline"/>
          <w:highlight w:val="yellow"/>
        </w:rPr>
        <w:t>despite all the heated rhetoric</w:t>
      </w:r>
      <w:r w:rsidRPr="00687827">
        <w:rPr>
          <w:rStyle w:val="StyleBoldUnderline"/>
        </w:rPr>
        <w:t xml:space="preserve"> both sides toss around</w:t>
      </w:r>
      <w:r w:rsidRPr="00687827">
        <w:rPr>
          <w:sz w:val="16"/>
        </w:rPr>
        <w:t xml:space="preserve">, </w:t>
      </w:r>
      <w:r w:rsidRPr="0057079B">
        <w:rPr>
          <w:rStyle w:val="Emphasis"/>
          <w:highlight w:val="yellow"/>
        </w:rPr>
        <w:t>no one in Washington or Moscow is particularly eager to disrupt</w:t>
      </w:r>
      <w:r w:rsidRPr="00687827">
        <w:rPr>
          <w:rStyle w:val="Emphasis"/>
        </w:rPr>
        <w:t xml:space="preserve"> the </w:t>
      </w:r>
      <w:r w:rsidRPr="0057079B">
        <w:rPr>
          <w:rStyle w:val="Emphasis"/>
          <w:highlight w:val="yellow"/>
        </w:rPr>
        <w:t>profitable ties</w:t>
      </w:r>
      <w:r w:rsidRPr="0057079B">
        <w:rPr>
          <w:sz w:val="16"/>
          <w:highlight w:val="yellow"/>
        </w:rPr>
        <w:t xml:space="preserve"> </w:t>
      </w:r>
      <w:r w:rsidRPr="0057079B">
        <w:rPr>
          <w:rStyle w:val="StyleBoldUnderline"/>
          <w:highlight w:val="yellow"/>
        </w:rPr>
        <w:t>that have sprouted</w:t>
      </w:r>
      <w:r w:rsidRPr="00687827">
        <w:rPr>
          <w:rStyle w:val="StyleBoldUnderline"/>
        </w:rPr>
        <w:t xml:space="preserve"> up </w:t>
      </w:r>
      <w:r w:rsidRPr="0057079B">
        <w:rPr>
          <w:rStyle w:val="StyleBoldUnderline"/>
          <w:highlight w:val="yellow"/>
        </w:rPr>
        <w:t>in recent years</w:t>
      </w:r>
      <w:r w:rsidRPr="00687827">
        <w:rPr>
          <w:sz w:val="16"/>
        </w:rPr>
        <w:t xml:space="preserve">. This gives hope that </w:t>
      </w:r>
      <w:r w:rsidRPr="00687827">
        <w:rPr>
          <w:rStyle w:val="StyleBoldUnderline"/>
        </w:rPr>
        <w:t xml:space="preserve">the </w:t>
      </w:r>
      <w:r w:rsidRPr="0057079B">
        <w:rPr>
          <w:rStyle w:val="StyleBoldUnderline"/>
          <w:highlight w:val="yellow"/>
        </w:rPr>
        <w:t>U.S.-Russia relationship is</w:t>
      </w:r>
      <w:r w:rsidRPr="00687827">
        <w:rPr>
          <w:rStyle w:val="StyleBoldUnderline"/>
        </w:rPr>
        <w:t xml:space="preserve"> finally </w:t>
      </w:r>
      <w:r w:rsidRPr="0057079B">
        <w:rPr>
          <w:rStyle w:val="StyleBoldUnderline"/>
          <w:highlight w:val="yellow"/>
        </w:rPr>
        <w:t xml:space="preserve">starting to acquire the </w:t>
      </w:r>
      <w:r w:rsidRPr="0057079B">
        <w:rPr>
          <w:rStyle w:val="Emphasis"/>
          <w:highlight w:val="yellow"/>
        </w:rPr>
        <w:t>necessary ballast</w:t>
      </w:r>
      <w:r w:rsidRPr="0057079B">
        <w:rPr>
          <w:rStyle w:val="StyleBoldUnderline"/>
          <w:highlight w:val="yellow"/>
        </w:rPr>
        <w:t xml:space="preserve"> to keep</w:t>
      </w:r>
      <w:r w:rsidRPr="00687827">
        <w:rPr>
          <w:rStyle w:val="StyleBoldUnderline"/>
        </w:rPr>
        <w:t xml:space="preserve"> the </w:t>
      </w:r>
      <w:r w:rsidRPr="0057079B">
        <w:rPr>
          <w:rStyle w:val="StyleBoldUnderline"/>
          <w:highlight w:val="yellow"/>
        </w:rPr>
        <w:t>inevitable disagreements</w:t>
      </w:r>
      <w:r w:rsidRPr="00687827">
        <w:rPr>
          <w:sz w:val="16"/>
        </w:rPr>
        <w:t xml:space="preserve"> between Moscow and Washington </w:t>
      </w:r>
      <w:r w:rsidRPr="0057079B">
        <w:rPr>
          <w:rStyle w:val="StyleBoldUnderline"/>
          <w:highlight w:val="yellow"/>
        </w:rPr>
        <w:t>from throwing the entire endeavor off-kilter</w:t>
      </w:r>
      <w:r w:rsidRPr="00687827">
        <w:rPr>
          <w:sz w:val="16"/>
        </w:rPr>
        <w:t xml:space="preserve">. The message seems to be that </w:t>
      </w:r>
      <w:r w:rsidRPr="00687827">
        <w:rPr>
          <w:rStyle w:val="StyleBoldUnderline"/>
        </w:rPr>
        <w:t xml:space="preserve">the </w:t>
      </w:r>
      <w:r w:rsidRPr="0057079B">
        <w:rPr>
          <w:rStyle w:val="StyleBoldUnderline"/>
          <w:highlight w:val="yellow"/>
        </w:rPr>
        <w:t>presidents don’t have to be friends</w:t>
      </w:r>
      <w:r w:rsidRPr="00687827">
        <w:rPr>
          <w:sz w:val="16"/>
        </w:rPr>
        <w:t xml:space="preserve"> themselves in order for both countries </w:t>
      </w:r>
      <w:r w:rsidRPr="0057079B">
        <w:rPr>
          <w:rStyle w:val="StyleBoldUnderline"/>
          <w:highlight w:val="yellow"/>
        </w:rPr>
        <w:t>to maintain beneficial relations</w:t>
      </w:r>
      <w:r w:rsidRPr="0057079B">
        <w:rPr>
          <w:sz w:val="16"/>
          <w:highlight w:val="yellow"/>
        </w:rPr>
        <w:t>.</w:t>
      </w:r>
    </w:p>
    <w:p w:rsidR="00B034F9" w:rsidRPr="00B034F9" w:rsidRDefault="00B034F9" w:rsidP="00B034F9"/>
    <w:sectPr w:rsidR="00B034F9" w:rsidRPr="00B03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17" w:rsidRDefault="00480B17" w:rsidP="005F5576">
      <w:r>
        <w:separator/>
      </w:r>
    </w:p>
  </w:endnote>
  <w:endnote w:type="continuationSeparator" w:id="0">
    <w:p w:rsidR="00480B17" w:rsidRDefault="00480B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17" w:rsidRDefault="00480B17" w:rsidP="005F5576">
      <w:r>
        <w:separator/>
      </w:r>
    </w:p>
  </w:footnote>
  <w:footnote w:type="continuationSeparator" w:id="0">
    <w:p w:rsidR="00480B17" w:rsidRDefault="00480B1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FAB"/>
    <w:multiLevelType w:val="hybridMultilevel"/>
    <w:tmpl w:val="90E2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13DCA"/>
    <w:multiLevelType w:val="hybridMultilevel"/>
    <w:tmpl w:val="F3884526"/>
    <w:lvl w:ilvl="0" w:tplc="57746A2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670F"/>
    <w:multiLevelType w:val="hybridMultilevel"/>
    <w:tmpl w:val="7ADE3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B1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5394"/>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34F9"/>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5394"/>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8B539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B539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B539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8B539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B53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394"/>
  </w:style>
  <w:style w:type="character" w:customStyle="1" w:styleId="Heading1Char">
    <w:name w:val="Heading 1 Char"/>
    <w:aliases w:val="Pocket Char"/>
    <w:basedOn w:val="DefaultParagraphFont"/>
    <w:link w:val="Heading1"/>
    <w:uiPriority w:val="1"/>
    <w:rsid w:val="008B539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B539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8B5394"/>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8B539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B539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B5394"/>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B5394"/>
    <w:rPr>
      <w:rFonts w:ascii="Times New Roman" w:hAnsi="Times New Roman"/>
      <w:b/>
      <w:bCs/>
      <w:sz w:val="20"/>
      <w:u w:val="none"/>
    </w:rPr>
  </w:style>
  <w:style w:type="paragraph" w:styleId="Header">
    <w:name w:val="header"/>
    <w:basedOn w:val="Normal"/>
    <w:link w:val="HeaderChar"/>
    <w:uiPriority w:val="99"/>
    <w:semiHidden/>
    <w:rsid w:val="008B5394"/>
    <w:pPr>
      <w:tabs>
        <w:tab w:val="center" w:pos="4680"/>
        <w:tab w:val="right" w:pos="9360"/>
      </w:tabs>
    </w:pPr>
  </w:style>
  <w:style w:type="character" w:customStyle="1" w:styleId="HeaderChar">
    <w:name w:val="Header Char"/>
    <w:basedOn w:val="DefaultParagraphFont"/>
    <w:link w:val="Header"/>
    <w:uiPriority w:val="99"/>
    <w:semiHidden/>
    <w:rsid w:val="008B5394"/>
    <w:rPr>
      <w:rFonts w:ascii="Times New Roman" w:hAnsi="Times New Roman" w:cs="Calibri"/>
      <w:sz w:val="20"/>
    </w:rPr>
  </w:style>
  <w:style w:type="paragraph" w:styleId="Footer">
    <w:name w:val="footer"/>
    <w:basedOn w:val="Normal"/>
    <w:link w:val="FooterChar"/>
    <w:uiPriority w:val="99"/>
    <w:semiHidden/>
    <w:rsid w:val="008B5394"/>
    <w:pPr>
      <w:tabs>
        <w:tab w:val="center" w:pos="4680"/>
        <w:tab w:val="right" w:pos="9360"/>
      </w:tabs>
    </w:pPr>
  </w:style>
  <w:style w:type="character" w:customStyle="1" w:styleId="FooterChar">
    <w:name w:val="Footer Char"/>
    <w:basedOn w:val="DefaultParagraphFont"/>
    <w:link w:val="Footer"/>
    <w:uiPriority w:val="99"/>
    <w:semiHidden/>
    <w:rsid w:val="008B5394"/>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8B5394"/>
    <w:rPr>
      <w:color w:val="auto"/>
      <w:u w:val="none"/>
    </w:rPr>
  </w:style>
  <w:style w:type="character" w:styleId="FollowedHyperlink">
    <w:name w:val="FollowedHyperlink"/>
    <w:basedOn w:val="DefaultParagraphFont"/>
    <w:uiPriority w:val="99"/>
    <w:semiHidden/>
    <w:rsid w:val="008B5394"/>
    <w:rPr>
      <w:color w:val="auto"/>
      <w:u w:val="none"/>
    </w:rPr>
  </w:style>
  <w:style w:type="character" w:customStyle="1" w:styleId="Heading4Char">
    <w:name w:val="Heading 4 Char"/>
    <w:aliases w:val="Tag Char,Big card Char,body Char,small text Char,Normal Tag Char,heading 2 Char,Heading 2 Char2 Char Char,Heading 2 Char1 Char Char Char, Ch Char,Underlined Char,Ch Char1,small text Char1,Heading 2 Char2 Char Char2"/>
    <w:basedOn w:val="DefaultParagraphFont"/>
    <w:link w:val="Heading4"/>
    <w:uiPriority w:val="4"/>
    <w:rsid w:val="008B5394"/>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B034F9"/>
    <w:rPr>
      <w:rFonts w:eastAsia="SimSun"/>
      <w:szCs w:val="24"/>
      <w:u w:val="single"/>
      <w:lang w:eastAsia="zh-CN"/>
    </w:rPr>
  </w:style>
  <w:style w:type="character" w:customStyle="1" w:styleId="Style1Char">
    <w:name w:val="Style1 Char"/>
    <w:basedOn w:val="DefaultParagraphFont"/>
    <w:link w:val="Style1"/>
    <w:rsid w:val="00B034F9"/>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B034F9"/>
    <w:rPr>
      <w:rFonts w:cs="Arial"/>
      <w:bCs/>
      <w:szCs w:val="26"/>
      <w:u w:val="single"/>
      <w:lang w:val="en-US" w:eastAsia="en-US" w:bidi="ar-SA"/>
    </w:rPr>
  </w:style>
  <w:style w:type="character" w:customStyle="1" w:styleId="Heading2Char1">
    <w:name w:val="Heading 2 Char1"/>
    <w:rsid w:val="00B034F9"/>
    <w:rPr>
      <w:rFonts w:cs="Arial"/>
      <w:b/>
      <w:bCs/>
      <w:iCs/>
      <w:szCs w:val="28"/>
      <w:lang w:val="en-US" w:eastAsia="en-US" w:bidi="ar-SA"/>
    </w:rPr>
  </w:style>
  <w:style w:type="paragraph" w:customStyle="1" w:styleId="underlined">
    <w:name w:val="underlined"/>
    <w:next w:val="Normal"/>
    <w:link w:val="underlinedChar"/>
    <w:autoRedefine/>
    <w:rsid w:val="00B034F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034F9"/>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B034F9"/>
    <w:pPr>
      <w:ind w:left="288" w:right="288"/>
    </w:pPr>
    <w:rPr>
      <w:rFonts w:asciiTheme="minorHAnsi" w:hAnsiTheme="minorHAnsi" w:cstheme="minorBidi"/>
      <w:bCs/>
      <w:u w:val="single"/>
    </w:rPr>
  </w:style>
  <w:style w:type="character" w:customStyle="1" w:styleId="cardChar">
    <w:name w:val="card Char"/>
    <w:basedOn w:val="DefaultParagraphFont"/>
    <w:link w:val="card"/>
    <w:rsid w:val="00B034F9"/>
    <w:rPr>
      <w:bCs/>
      <w:sz w:val="20"/>
      <w:u w:val="single"/>
    </w:rPr>
  </w:style>
  <w:style w:type="character" w:customStyle="1" w:styleId="underline">
    <w:name w:val="underline"/>
    <w:basedOn w:val="DefaultParagraphFont"/>
    <w:link w:val="textbold"/>
    <w:qFormat/>
    <w:rsid w:val="00B034F9"/>
    <w:rPr>
      <w:rFonts w:ascii="Times New Roman" w:hAnsi="Times New Roman"/>
      <w:sz w:val="20"/>
      <w:u w:val="single"/>
    </w:rPr>
  </w:style>
  <w:style w:type="paragraph" w:customStyle="1" w:styleId="textbold">
    <w:name w:val="text bold"/>
    <w:basedOn w:val="Normal"/>
    <w:link w:val="underline"/>
    <w:rsid w:val="00B034F9"/>
    <w:pPr>
      <w:ind w:left="720"/>
      <w:jc w:val="both"/>
    </w:pPr>
    <w:rPr>
      <w:rFonts w:cstheme="minorBidi"/>
      <w:u w:val="single"/>
    </w:rPr>
  </w:style>
  <w:style w:type="character" w:customStyle="1" w:styleId="boldunderline">
    <w:name w:val="bold underline"/>
    <w:basedOn w:val="underline"/>
    <w:rsid w:val="00B034F9"/>
    <w:rPr>
      <w:rFonts w:ascii="Times New Roman" w:hAnsi="Times New Roman"/>
      <w:b/>
      <w:sz w:val="20"/>
      <w:u w:val="single"/>
    </w:rPr>
  </w:style>
  <w:style w:type="character" w:customStyle="1" w:styleId="Box">
    <w:name w:val="Box"/>
    <w:basedOn w:val="DefaultParagraphFont"/>
    <w:uiPriority w:val="1"/>
    <w:rsid w:val="00B034F9"/>
    <w:rPr>
      <w:b/>
      <w:u w:val="single"/>
      <w:bdr w:val="single" w:sz="4" w:space="0" w:color="auto"/>
    </w:rPr>
  </w:style>
  <w:style w:type="character" w:customStyle="1" w:styleId="BoldUnderline0">
    <w:name w:val="BoldUnderline"/>
    <w:basedOn w:val="DefaultParagraphFont"/>
    <w:uiPriority w:val="1"/>
    <w:rsid w:val="00B034F9"/>
    <w:rPr>
      <w:rFonts w:ascii="Arial" w:hAnsi="Arial"/>
      <w:b/>
      <w:sz w:val="20"/>
      <w:u w:val="single"/>
    </w:rPr>
  </w:style>
  <w:style w:type="character" w:customStyle="1" w:styleId="pmterms1">
    <w:name w:val="pmterms1"/>
    <w:basedOn w:val="DefaultParagraphFont"/>
    <w:rsid w:val="00B034F9"/>
  </w:style>
  <w:style w:type="character" w:customStyle="1" w:styleId="term">
    <w:name w:val="term"/>
    <w:basedOn w:val="DefaultParagraphFont"/>
    <w:rsid w:val="00B034F9"/>
  </w:style>
  <w:style w:type="paragraph" w:customStyle="1" w:styleId="HotRoute">
    <w:name w:val="Hot Route"/>
    <w:basedOn w:val="Normal"/>
    <w:link w:val="HotRouteChar"/>
    <w:rsid w:val="00B034F9"/>
    <w:pPr>
      <w:ind w:left="144"/>
    </w:pPr>
    <w:rPr>
      <w:rFonts w:ascii="Calibri" w:hAnsi="Calibri"/>
      <w:sz w:val="22"/>
    </w:rPr>
  </w:style>
  <w:style w:type="character" w:customStyle="1" w:styleId="HotRouteChar">
    <w:name w:val="Hot Route Char"/>
    <w:link w:val="HotRoute"/>
    <w:rsid w:val="00B034F9"/>
    <w:rPr>
      <w:rFonts w:ascii="Calibri" w:hAnsi="Calibri" w:cs="Calibri"/>
    </w:rPr>
  </w:style>
  <w:style w:type="paragraph" w:customStyle="1" w:styleId="Style4">
    <w:name w:val="Style4"/>
    <w:basedOn w:val="Normal"/>
    <w:link w:val="Style4Char"/>
    <w:rsid w:val="00B034F9"/>
    <w:rPr>
      <w:szCs w:val="24"/>
      <w:u w:val="single"/>
    </w:rPr>
  </w:style>
  <w:style w:type="character" w:customStyle="1" w:styleId="Style4Char">
    <w:name w:val="Style4 Char"/>
    <w:link w:val="Style4"/>
    <w:rsid w:val="00B034F9"/>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B034F9"/>
    <w:rPr>
      <w:rFonts w:cs="Arial"/>
      <w:b/>
      <w:bCs/>
      <w:iCs/>
      <w:szCs w:val="28"/>
    </w:rPr>
  </w:style>
  <w:style w:type="character" w:customStyle="1" w:styleId="27">
    <w:name w:val="27"/>
    <w:rsid w:val="00B034F9"/>
    <w:rPr>
      <w:rFonts w:cs="Arial"/>
      <w:bCs/>
      <w:sz w:val="20"/>
      <w:u w:val="single"/>
      <w:lang w:val="en-US" w:eastAsia="en-US" w:bidi="ar-SA"/>
    </w:rPr>
  </w:style>
  <w:style w:type="character" w:customStyle="1" w:styleId="Underline-Highlighted-WFU">
    <w:name w:val="Underline-Highlighted-WFU"/>
    <w:uiPriority w:val="1"/>
    <w:rsid w:val="00B034F9"/>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B034F9"/>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B034F9"/>
    <w:rPr>
      <w:rFonts w:eastAsia="Times New Roman"/>
      <w:b/>
      <w:sz w:val="24"/>
      <w:szCs w:val="24"/>
    </w:rPr>
  </w:style>
  <w:style w:type="character" w:customStyle="1" w:styleId="CardChar0">
    <w:name w:val="Card Char"/>
    <w:basedOn w:val="DefaultParagraphFont"/>
    <w:link w:val="Card0"/>
    <w:locked/>
    <w:rsid w:val="00B034F9"/>
    <w:rPr>
      <w:rFonts w:ascii="Times New Roman" w:eastAsia="Times New Roman" w:hAnsi="Times New Roman" w:cs="Arial"/>
      <w:bCs/>
      <w:sz w:val="20"/>
      <w:szCs w:val="20"/>
    </w:rPr>
  </w:style>
  <w:style w:type="paragraph" w:customStyle="1" w:styleId="cardtext">
    <w:name w:val="card text"/>
    <w:basedOn w:val="Normal"/>
    <w:link w:val="cardtextChar"/>
    <w:rsid w:val="00B034F9"/>
    <w:pPr>
      <w:ind w:left="288" w:right="288"/>
    </w:pPr>
    <w:rPr>
      <w:rFonts w:ascii="Georgia" w:hAnsi="Georgia"/>
      <w:sz w:val="22"/>
    </w:rPr>
  </w:style>
  <w:style w:type="character" w:customStyle="1" w:styleId="cardtextChar">
    <w:name w:val="card text Char"/>
    <w:basedOn w:val="DefaultParagraphFont"/>
    <w:link w:val="cardtext"/>
    <w:rsid w:val="00B034F9"/>
    <w:rPr>
      <w:rFonts w:ascii="Georgia" w:hAnsi="Georgia" w:cs="Calibri"/>
    </w:rPr>
  </w:style>
  <w:style w:type="character" w:customStyle="1" w:styleId="Style1Char1">
    <w:name w:val="Style1 Char1"/>
    <w:basedOn w:val="DefaultParagraphFont"/>
    <w:rsid w:val="00B034F9"/>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B034F9"/>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B034F9"/>
    <w:rPr>
      <w:rFonts w:ascii="Adobe Garamond Pro" w:hAnsi="Adobe Garamond Pro"/>
      <w:b/>
      <w:sz w:val="22"/>
      <w:szCs w:val="24"/>
      <w:u w:val="single"/>
      <w:lang w:val="en-US" w:eastAsia="en-US" w:bidi="ar-SA"/>
    </w:rPr>
  </w:style>
  <w:style w:type="character" w:customStyle="1" w:styleId="pmterms11">
    <w:name w:val="pmterms11"/>
    <w:basedOn w:val="DefaultParagraphFont"/>
    <w:rsid w:val="00B034F9"/>
    <w:rPr>
      <w:b/>
      <w:bCs/>
      <w:i w:val="0"/>
      <w:iCs w:val="0"/>
      <w:color w:val="000000"/>
    </w:rPr>
  </w:style>
  <w:style w:type="character" w:customStyle="1" w:styleId="Style11ptUnderline">
    <w:name w:val="Style 11 pt Underline"/>
    <w:basedOn w:val="DefaultParagraphFont"/>
    <w:rsid w:val="00B034F9"/>
    <w:rPr>
      <w:sz w:val="20"/>
      <w:u w:val="single"/>
    </w:rPr>
  </w:style>
  <w:style w:type="character" w:customStyle="1" w:styleId="UnderlineCharChar">
    <w:name w:val="Underline Char Char"/>
    <w:basedOn w:val="DefaultParagraphFont"/>
    <w:rsid w:val="00B034F9"/>
    <w:rPr>
      <w:rFonts w:ascii="Arial Narrow" w:hAnsi="Arial Narrow"/>
      <w:szCs w:val="24"/>
      <w:u w:val="single"/>
    </w:rPr>
  </w:style>
  <w:style w:type="character" w:customStyle="1" w:styleId="Style11ptBoldUnderline">
    <w:name w:val="Style 11 pt Bold Underline"/>
    <w:basedOn w:val="DefaultParagraphFont"/>
    <w:rsid w:val="00B034F9"/>
    <w:rPr>
      <w:b/>
      <w:bCs/>
      <w:sz w:val="20"/>
      <w:u w:val="single"/>
    </w:rPr>
  </w:style>
  <w:style w:type="character" w:customStyle="1" w:styleId="Style11ptUnderlineBorderSinglesolidlineAuto05pt">
    <w:name w:val="Style 11 pt Underline Border: : (Single solid line Auto  0.5 pt..."/>
    <w:basedOn w:val="DefaultParagraphFont"/>
    <w:rsid w:val="00B034F9"/>
    <w:rPr>
      <w:sz w:val="20"/>
      <w:u w:val="single"/>
      <w:bdr w:val="single" w:sz="4" w:space="0" w:color="auto"/>
    </w:rPr>
  </w:style>
  <w:style w:type="paragraph" w:customStyle="1" w:styleId="cites">
    <w:name w:val="cites"/>
    <w:next w:val="Normal"/>
    <w:link w:val="CharChar1"/>
    <w:autoRedefine/>
    <w:rsid w:val="00B034F9"/>
    <w:pPr>
      <w:spacing w:after="0" w:line="240" w:lineRule="auto"/>
      <w:contextualSpacing/>
    </w:pPr>
    <w:rPr>
      <w:rFonts w:cs="Arial"/>
      <w:b/>
      <w:bCs/>
      <w:iCs/>
      <w:szCs w:val="28"/>
    </w:rPr>
  </w:style>
  <w:style w:type="character" w:customStyle="1" w:styleId="text">
    <w:name w:val="text"/>
    <w:basedOn w:val="DefaultParagraphFont"/>
    <w:rsid w:val="00B034F9"/>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B034F9"/>
    <w:rPr>
      <w:rFonts w:cs="Arial"/>
      <w:b/>
      <w:bCs/>
      <w:iCs/>
      <w:szCs w:val="28"/>
      <w:lang w:val="en-US" w:eastAsia="en-US" w:bidi="ar-SA"/>
    </w:rPr>
  </w:style>
  <w:style w:type="paragraph" w:customStyle="1" w:styleId="StyleMinimizedText11pt">
    <w:name w:val="Style Minimized Text + 11 pt"/>
    <w:basedOn w:val="Normal"/>
    <w:link w:val="StyleMinimizedText11ptChar"/>
    <w:rsid w:val="00B034F9"/>
    <w:rPr>
      <w:szCs w:val="24"/>
    </w:rPr>
  </w:style>
  <w:style w:type="character" w:customStyle="1" w:styleId="StyleMinimizedText11ptChar">
    <w:name w:val="Style Minimized Text + 11 pt Char"/>
    <w:link w:val="StyleMinimizedText11pt"/>
    <w:rsid w:val="00B034F9"/>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B034F9"/>
    <w:rPr>
      <w:szCs w:val="24"/>
    </w:rPr>
  </w:style>
  <w:style w:type="character" w:customStyle="1" w:styleId="StyleMinimizedText11pt1Char">
    <w:name w:val="Style Minimized Text + 11 pt1 Char"/>
    <w:link w:val="StyleMinimizedText11pt1"/>
    <w:rsid w:val="00B034F9"/>
    <w:rPr>
      <w:rFonts w:ascii="Times New Roman" w:hAnsi="Times New Roman" w:cs="Calibri"/>
      <w:sz w:val="20"/>
      <w:szCs w:val="24"/>
    </w:rPr>
  </w:style>
  <w:style w:type="paragraph" w:customStyle="1" w:styleId="StyleUnderlined11pt">
    <w:name w:val="Style Underlined + 11 pt"/>
    <w:link w:val="StyleUnderlined11ptChar"/>
    <w:rsid w:val="00B034F9"/>
    <w:rPr>
      <w:szCs w:val="24"/>
      <w:u w:val="single"/>
    </w:rPr>
  </w:style>
  <w:style w:type="character" w:customStyle="1" w:styleId="StyleUnderlined11ptChar">
    <w:name w:val="Style Underlined + 11 pt Char"/>
    <w:link w:val="StyleUnderlined11pt"/>
    <w:rsid w:val="00B034F9"/>
    <w:rPr>
      <w:szCs w:val="24"/>
      <w:u w:val="single"/>
    </w:rPr>
  </w:style>
  <w:style w:type="paragraph" w:customStyle="1" w:styleId="StyleCircled11pt">
    <w:name w:val="Style Circled + 11 pt"/>
    <w:basedOn w:val="Normal"/>
    <w:link w:val="StyleCircled11ptChar"/>
    <w:rsid w:val="00B034F9"/>
    <w:rPr>
      <w:b/>
      <w:bCs/>
      <w:szCs w:val="24"/>
      <w:u w:val="single"/>
    </w:rPr>
  </w:style>
  <w:style w:type="character" w:customStyle="1" w:styleId="StyleCircled11ptChar">
    <w:name w:val="Style Circled + 11 pt Char"/>
    <w:link w:val="StyleCircled11pt"/>
    <w:rsid w:val="00B034F9"/>
    <w:rPr>
      <w:rFonts w:ascii="Times New Roman" w:hAnsi="Times New Roman" w:cs="Calibri"/>
      <w:b/>
      <w:bCs/>
      <w:sz w:val="20"/>
      <w:szCs w:val="24"/>
      <w:u w:val="single"/>
    </w:rPr>
  </w:style>
  <w:style w:type="character" w:customStyle="1" w:styleId="CardTextChar0">
    <w:name w:val="Card Text Char"/>
    <w:rsid w:val="00B034F9"/>
    <w:rPr>
      <w:rFonts w:ascii="Times New Roman" w:hAnsi="Times New Roman" w:cs="Times New Roman"/>
      <w:sz w:val="20"/>
      <w:szCs w:val="24"/>
    </w:rPr>
  </w:style>
  <w:style w:type="character" w:customStyle="1" w:styleId="NoSpacingChar">
    <w:name w:val="No Spacing Char"/>
    <w:aliases w:val="Small Text Char"/>
    <w:rsid w:val="00B034F9"/>
    <w:rPr>
      <w:rFonts w:ascii="Garamond" w:hAnsi="Garamond"/>
      <w:sz w:val="18"/>
      <w:szCs w:val="22"/>
    </w:rPr>
  </w:style>
  <w:style w:type="paragraph" w:customStyle="1" w:styleId="StyleUnderlineChar11ptBold">
    <w:name w:val="Style Underline Char + 11 pt Bold"/>
    <w:basedOn w:val="Normal"/>
    <w:link w:val="StyleUnderlineChar11ptBoldChar"/>
    <w:rsid w:val="00B034F9"/>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B034F9"/>
    <w:rPr>
      <w:rFonts w:ascii="Times New Roman" w:eastAsia="Times New Roman" w:hAnsi="Times New Roman" w:cs="Calibri"/>
      <w:b/>
      <w:bCs/>
      <w:sz w:val="20"/>
      <w:szCs w:val="24"/>
      <w:u w:val="single"/>
    </w:rPr>
  </w:style>
  <w:style w:type="paragraph" w:customStyle="1" w:styleId="Cards">
    <w:name w:val="Cards"/>
    <w:next w:val="Normal"/>
    <w:link w:val="CardsChar"/>
    <w:rsid w:val="00B034F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034F9"/>
    <w:rPr>
      <w:rFonts w:ascii="Times New Roman" w:hAnsi="Times New Roman"/>
      <w:sz w:val="20"/>
      <w:u w:val="thick"/>
    </w:rPr>
  </w:style>
  <w:style w:type="character" w:customStyle="1" w:styleId="CardsChar">
    <w:name w:val="Cards Char"/>
    <w:link w:val="Cards"/>
    <w:locked/>
    <w:rsid w:val="00B034F9"/>
    <w:rPr>
      <w:rFonts w:ascii="Times New Roman" w:eastAsia="Times New Roman" w:hAnsi="Times New Roman" w:cs="Times New Roman"/>
      <w:sz w:val="20"/>
      <w:szCs w:val="24"/>
    </w:rPr>
  </w:style>
  <w:style w:type="character" w:customStyle="1" w:styleId="Heading3CharCharCharChar">
    <w:name w:val="Heading 3 Char Char Char Char"/>
    <w:basedOn w:val="DefaultParagraphFont"/>
    <w:rsid w:val="00B034F9"/>
    <w:rPr>
      <w:rFonts w:cs="Arial"/>
      <w:bCs/>
      <w:szCs w:val="26"/>
      <w:u w:val="single"/>
      <w:lang w:val="en-US" w:eastAsia="en-US" w:bidi="ar-SA"/>
    </w:rPr>
  </w:style>
  <w:style w:type="character" w:styleId="HTMLCite">
    <w:name w:val="HTML Cite"/>
    <w:basedOn w:val="DefaultParagraphFont"/>
    <w:rsid w:val="00B034F9"/>
    <w:rPr>
      <w:i/>
      <w:iCs/>
    </w:rPr>
  </w:style>
  <w:style w:type="character" w:customStyle="1" w:styleId="authorbio">
    <w:name w:val="authorbio"/>
    <w:basedOn w:val="DefaultParagraphFont"/>
    <w:rsid w:val="00B034F9"/>
  </w:style>
  <w:style w:type="character" w:customStyle="1" w:styleId="Style11ptBoldUnderlineBorderSinglesolidlineAuto">
    <w:name w:val="Style 11 pt Bold Underline Border: : (Single solid line Auto  ..."/>
    <w:basedOn w:val="DefaultParagraphFont"/>
    <w:rsid w:val="00B034F9"/>
    <w:rPr>
      <w:b/>
      <w:bCs/>
      <w:sz w:val="20"/>
      <w:u w:val="single"/>
      <w:bdr w:val="single" w:sz="4" w:space="0" w:color="auto"/>
    </w:rPr>
  </w:style>
  <w:style w:type="character" w:customStyle="1" w:styleId="Shortcite">
    <w:name w:val="Shortcite"/>
    <w:basedOn w:val="DefaultParagraphFont"/>
    <w:rsid w:val="00B034F9"/>
    <w:rPr>
      <w:rFonts w:ascii="Times New Roman" w:hAnsi="Times New Roman"/>
      <w:b/>
      <w:bCs/>
      <w:sz w:val="20"/>
    </w:rPr>
  </w:style>
  <w:style w:type="character" w:customStyle="1" w:styleId="Longcite">
    <w:name w:val="Longcite"/>
    <w:basedOn w:val="DefaultParagraphFont"/>
    <w:rsid w:val="00B034F9"/>
    <w:rPr>
      <w:sz w:val="16"/>
    </w:rPr>
  </w:style>
  <w:style w:type="character" w:customStyle="1" w:styleId="CardUnderlinedChar">
    <w:name w:val="Card Underlined Char"/>
    <w:basedOn w:val="DefaultParagraphFont"/>
    <w:rsid w:val="00B034F9"/>
    <w:rPr>
      <w:rFonts w:ascii="Arial Narrow" w:hAnsi="Arial Narrow"/>
      <w:sz w:val="22"/>
      <w:szCs w:val="24"/>
      <w:u w:val="single"/>
      <w:lang w:val="en-US" w:eastAsia="en-US" w:bidi="ar-SA"/>
    </w:rPr>
  </w:style>
  <w:style w:type="character" w:customStyle="1" w:styleId="CitesChar">
    <w:name w:val="Cites Char"/>
    <w:link w:val="Cites0"/>
    <w:locked/>
    <w:rsid w:val="00B034F9"/>
    <w:rPr>
      <w:szCs w:val="24"/>
    </w:rPr>
  </w:style>
  <w:style w:type="paragraph" w:customStyle="1" w:styleId="Cites0">
    <w:name w:val="Cites"/>
    <w:next w:val="Normal"/>
    <w:link w:val="CitesChar"/>
    <w:rsid w:val="00B034F9"/>
    <w:pPr>
      <w:widowControl w:val="0"/>
      <w:spacing w:after="0"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5394"/>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8B539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B539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B539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8B539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B53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394"/>
  </w:style>
  <w:style w:type="character" w:customStyle="1" w:styleId="Heading1Char">
    <w:name w:val="Heading 1 Char"/>
    <w:aliases w:val="Pocket Char"/>
    <w:basedOn w:val="DefaultParagraphFont"/>
    <w:link w:val="Heading1"/>
    <w:uiPriority w:val="1"/>
    <w:rsid w:val="008B539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B539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8B5394"/>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8B539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B539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B5394"/>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B5394"/>
    <w:rPr>
      <w:rFonts w:ascii="Times New Roman" w:hAnsi="Times New Roman"/>
      <w:b/>
      <w:bCs/>
      <w:sz w:val="20"/>
      <w:u w:val="none"/>
    </w:rPr>
  </w:style>
  <w:style w:type="paragraph" w:styleId="Header">
    <w:name w:val="header"/>
    <w:basedOn w:val="Normal"/>
    <w:link w:val="HeaderChar"/>
    <w:uiPriority w:val="99"/>
    <w:semiHidden/>
    <w:rsid w:val="008B5394"/>
    <w:pPr>
      <w:tabs>
        <w:tab w:val="center" w:pos="4680"/>
        <w:tab w:val="right" w:pos="9360"/>
      </w:tabs>
    </w:pPr>
  </w:style>
  <w:style w:type="character" w:customStyle="1" w:styleId="HeaderChar">
    <w:name w:val="Header Char"/>
    <w:basedOn w:val="DefaultParagraphFont"/>
    <w:link w:val="Header"/>
    <w:uiPriority w:val="99"/>
    <w:semiHidden/>
    <w:rsid w:val="008B5394"/>
    <w:rPr>
      <w:rFonts w:ascii="Times New Roman" w:hAnsi="Times New Roman" w:cs="Calibri"/>
      <w:sz w:val="20"/>
    </w:rPr>
  </w:style>
  <w:style w:type="paragraph" w:styleId="Footer">
    <w:name w:val="footer"/>
    <w:basedOn w:val="Normal"/>
    <w:link w:val="FooterChar"/>
    <w:uiPriority w:val="99"/>
    <w:semiHidden/>
    <w:rsid w:val="008B5394"/>
    <w:pPr>
      <w:tabs>
        <w:tab w:val="center" w:pos="4680"/>
        <w:tab w:val="right" w:pos="9360"/>
      </w:tabs>
    </w:pPr>
  </w:style>
  <w:style w:type="character" w:customStyle="1" w:styleId="FooterChar">
    <w:name w:val="Footer Char"/>
    <w:basedOn w:val="DefaultParagraphFont"/>
    <w:link w:val="Footer"/>
    <w:uiPriority w:val="99"/>
    <w:semiHidden/>
    <w:rsid w:val="008B5394"/>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8B5394"/>
    <w:rPr>
      <w:color w:val="auto"/>
      <w:u w:val="none"/>
    </w:rPr>
  </w:style>
  <w:style w:type="character" w:styleId="FollowedHyperlink">
    <w:name w:val="FollowedHyperlink"/>
    <w:basedOn w:val="DefaultParagraphFont"/>
    <w:uiPriority w:val="99"/>
    <w:semiHidden/>
    <w:rsid w:val="008B5394"/>
    <w:rPr>
      <w:color w:val="auto"/>
      <w:u w:val="none"/>
    </w:rPr>
  </w:style>
  <w:style w:type="character" w:customStyle="1" w:styleId="Heading4Char">
    <w:name w:val="Heading 4 Char"/>
    <w:aliases w:val="Tag Char,Big card Char,body Char,small text Char,Normal Tag Char,heading 2 Char,Heading 2 Char2 Char Char,Heading 2 Char1 Char Char Char, Ch Char,Underlined Char,Ch Char1,small text Char1,Heading 2 Char2 Char Char2"/>
    <w:basedOn w:val="DefaultParagraphFont"/>
    <w:link w:val="Heading4"/>
    <w:uiPriority w:val="4"/>
    <w:rsid w:val="008B5394"/>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B034F9"/>
    <w:rPr>
      <w:rFonts w:eastAsia="SimSun"/>
      <w:szCs w:val="24"/>
      <w:u w:val="single"/>
      <w:lang w:eastAsia="zh-CN"/>
    </w:rPr>
  </w:style>
  <w:style w:type="character" w:customStyle="1" w:styleId="Style1Char">
    <w:name w:val="Style1 Char"/>
    <w:basedOn w:val="DefaultParagraphFont"/>
    <w:link w:val="Style1"/>
    <w:rsid w:val="00B034F9"/>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B034F9"/>
    <w:rPr>
      <w:rFonts w:cs="Arial"/>
      <w:bCs/>
      <w:szCs w:val="26"/>
      <w:u w:val="single"/>
      <w:lang w:val="en-US" w:eastAsia="en-US" w:bidi="ar-SA"/>
    </w:rPr>
  </w:style>
  <w:style w:type="character" w:customStyle="1" w:styleId="Heading2Char1">
    <w:name w:val="Heading 2 Char1"/>
    <w:rsid w:val="00B034F9"/>
    <w:rPr>
      <w:rFonts w:cs="Arial"/>
      <w:b/>
      <w:bCs/>
      <w:iCs/>
      <w:szCs w:val="28"/>
      <w:lang w:val="en-US" w:eastAsia="en-US" w:bidi="ar-SA"/>
    </w:rPr>
  </w:style>
  <w:style w:type="paragraph" w:customStyle="1" w:styleId="underlined">
    <w:name w:val="underlined"/>
    <w:next w:val="Normal"/>
    <w:link w:val="underlinedChar"/>
    <w:autoRedefine/>
    <w:rsid w:val="00B034F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034F9"/>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B034F9"/>
    <w:pPr>
      <w:ind w:left="288" w:right="288"/>
    </w:pPr>
    <w:rPr>
      <w:rFonts w:asciiTheme="minorHAnsi" w:hAnsiTheme="minorHAnsi" w:cstheme="minorBidi"/>
      <w:bCs/>
      <w:u w:val="single"/>
    </w:rPr>
  </w:style>
  <w:style w:type="character" w:customStyle="1" w:styleId="cardChar">
    <w:name w:val="card Char"/>
    <w:basedOn w:val="DefaultParagraphFont"/>
    <w:link w:val="card"/>
    <w:rsid w:val="00B034F9"/>
    <w:rPr>
      <w:bCs/>
      <w:sz w:val="20"/>
      <w:u w:val="single"/>
    </w:rPr>
  </w:style>
  <w:style w:type="character" w:customStyle="1" w:styleId="underline">
    <w:name w:val="underline"/>
    <w:basedOn w:val="DefaultParagraphFont"/>
    <w:link w:val="textbold"/>
    <w:qFormat/>
    <w:rsid w:val="00B034F9"/>
    <w:rPr>
      <w:rFonts w:ascii="Times New Roman" w:hAnsi="Times New Roman"/>
      <w:sz w:val="20"/>
      <w:u w:val="single"/>
    </w:rPr>
  </w:style>
  <w:style w:type="paragraph" w:customStyle="1" w:styleId="textbold">
    <w:name w:val="text bold"/>
    <w:basedOn w:val="Normal"/>
    <w:link w:val="underline"/>
    <w:rsid w:val="00B034F9"/>
    <w:pPr>
      <w:ind w:left="720"/>
      <w:jc w:val="both"/>
    </w:pPr>
    <w:rPr>
      <w:rFonts w:cstheme="minorBidi"/>
      <w:u w:val="single"/>
    </w:rPr>
  </w:style>
  <w:style w:type="character" w:customStyle="1" w:styleId="boldunderline">
    <w:name w:val="bold underline"/>
    <w:basedOn w:val="underline"/>
    <w:rsid w:val="00B034F9"/>
    <w:rPr>
      <w:rFonts w:ascii="Times New Roman" w:hAnsi="Times New Roman"/>
      <w:b/>
      <w:sz w:val="20"/>
      <w:u w:val="single"/>
    </w:rPr>
  </w:style>
  <w:style w:type="character" w:customStyle="1" w:styleId="Box">
    <w:name w:val="Box"/>
    <w:basedOn w:val="DefaultParagraphFont"/>
    <w:uiPriority w:val="1"/>
    <w:rsid w:val="00B034F9"/>
    <w:rPr>
      <w:b/>
      <w:u w:val="single"/>
      <w:bdr w:val="single" w:sz="4" w:space="0" w:color="auto"/>
    </w:rPr>
  </w:style>
  <w:style w:type="character" w:customStyle="1" w:styleId="BoldUnderline0">
    <w:name w:val="BoldUnderline"/>
    <w:basedOn w:val="DefaultParagraphFont"/>
    <w:uiPriority w:val="1"/>
    <w:rsid w:val="00B034F9"/>
    <w:rPr>
      <w:rFonts w:ascii="Arial" w:hAnsi="Arial"/>
      <w:b/>
      <w:sz w:val="20"/>
      <w:u w:val="single"/>
    </w:rPr>
  </w:style>
  <w:style w:type="character" w:customStyle="1" w:styleId="pmterms1">
    <w:name w:val="pmterms1"/>
    <w:basedOn w:val="DefaultParagraphFont"/>
    <w:rsid w:val="00B034F9"/>
  </w:style>
  <w:style w:type="character" w:customStyle="1" w:styleId="term">
    <w:name w:val="term"/>
    <w:basedOn w:val="DefaultParagraphFont"/>
    <w:rsid w:val="00B034F9"/>
  </w:style>
  <w:style w:type="paragraph" w:customStyle="1" w:styleId="HotRoute">
    <w:name w:val="Hot Route"/>
    <w:basedOn w:val="Normal"/>
    <w:link w:val="HotRouteChar"/>
    <w:rsid w:val="00B034F9"/>
    <w:pPr>
      <w:ind w:left="144"/>
    </w:pPr>
    <w:rPr>
      <w:rFonts w:ascii="Calibri" w:hAnsi="Calibri"/>
      <w:sz w:val="22"/>
    </w:rPr>
  </w:style>
  <w:style w:type="character" w:customStyle="1" w:styleId="HotRouteChar">
    <w:name w:val="Hot Route Char"/>
    <w:link w:val="HotRoute"/>
    <w:rsid w:val="00B034F9"/>
    <w:rPr>
      <w:rFonts w:ascii="Calibri" w:hAnsi="Calibri" w:cs="Calibri"/>
    </w:rPr>
  </w:style>
  <w:style w:type="paragraph" w:customStyle="1" w:styleId="Style4">
    <w:name w:val="Style4"/>
    <w:basedOn w:val="Normal"/>
    <w:link w:val="Style4Char"/>
    <w:rsid w:val="00B034F9"/>
    <w:rPr>
      <w:szCs w:val="24"/>
      <w:u w:val="single"/>
    </w:rPr>
  </w:style>
  <w:style w:type="character" w:customStyle="1" w:styleId="Style4Char">
    <w:name w:val="Style4 Char"/>
    <w:link w:val="Style4"/>
    <w:rsid w:val="00B034F9"/>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B034F9"/>
    <w:rPr>
      <w:rFonts w:cs="Arial"/>
      <w:b/>
      <w:bCs/>
      <w:iCs/>
      <w:szCs w:val="28"/>
    </w:rPr>
  </w:style>
  <w:style w:type="character" w:customStyle="1" w:styleId="27">
    <w:name w:val="27"/>
    <w:rsid w:val="00B034F9"/>
    <w:rPr>
      <w:rFonts w:cs="Arial"/>
      <w:bCs/>
      <w:sz w:val="20"/>
      <w:u w:val="single"/>
      <w:lang w:val="en-US" w:eastAsia="en-US" w:bidi="ar-SA"/>
    </w:rPr>
  </w:style>
  <w:style w:type="character" w:customStyle="1" w:styleId="Underline-Highlighted-WFU">
    <w:name w:val="Underline-Highlighted-WFU"/>
    <w:uiPriority w:val="1"/>
    <w:rsid w:val="00B034F9"/>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B034F9"/>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B034F9"/>
    <w:rPr>
      <w:rFonts w:eastAsia="Times New Roman"/>
      <w:b/>
      <w:sz w:val="24"/>
      <w:szCs w:val="24"/>
    </w:rPr>
  </w:style>
  <w:style w:type="character" w:customStyle="1" w:styleId="CardChar0">
    <w:name w:val="Card Char"/>
    <w:basedOn w:val="DefaultParagraphFont"/>
    <w:link w:val="Card0"/>
    <w:locked/>
    <w:rsid w:val="00B034F9"/>
    <w:rPr>
      <w:rFonts w:ascii="Times New Roman" w:eastAsia="Times New Roman" w:hAnsi="Times New Roman" w:cs="Arial"/>
      <w:bCs/>
      <w:sz w:val="20"/>
      <w:szCs w:val="20"/>
    </w:rPr>
  </w:style>
  <w:style w:type="paragraph" w:customStyle="1" w:styleId="cardtext">
    <w:name w:val="card text"/>
    <w:basedOn w:val="Normal"/>
    <w:link w:val="cardtextChar"/>
    <w:rsid w:val="00B034F9"/>
    <w:pPr>
      <w:ind w:left="288" w:right="288"/>
    </w:pPr>
    <w:rPr>
      <w:rFonts w:ascii="Georgia" w:hAnsi="Georgia"/>
      <w:sz w:val="22"/>
    </w:rPr>
  </w:style>
  <w:style w:type="character" w:customStyle="1" w:styleId="cardtextChar">
    <w:name w:val="card text Char"/>
    <w:basedOn w:val="DefaultParagraphFont"/>
    <w:link w:val="cardtext"/>
    <w:rsid w:val="00B034F9"/>
    <w:rPr>
      <w:rFonts w:ascii="Georgia" w:hAnsi="Georgia" w:cs="Calibri"/>
    </w:rPr>
  </w:style>
  <w:style w:type="character" w:customStyle="1" w:styleId="Style1Char1">
    <w:name w:val="Style1 Char1"/>
    <w:basedOn w:val="DefaultParagraphFont"/>
    <w:rsid w:val="00B034F9"/>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B034F9"/>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B034F9"/>
    <w:rPr>
      <w:rFonts w:ascii="Adobe Garamond Pro" w:hAnsi="Adobe Garamond Pro"/>
      <w:b/>
      <w:sz w:val="22"/>
      <w:szCs w:val="24"/>
      <w:u w:val="single"/>
      <w:lang w:val="en-US" w:eastAsia="en-US" w:bidi="ar-SA"/>
    </w:rPr>
  </w:style>
  <w:style w:type="character" w:customStyle="1" w:styleId="pmterms11">
    <w:name w:val="pmterms11"/>
    <w:basedOn w:val="DefaultParagraphFont"/>
    <w:rsid w:val="00B034F9"/>
    <w:rPr>
      <w:b/>
      <w:bCs/>
      <w:i w:val="0"/>
      <w:iCs w:val="0"/>
      <w:color w:val="000000"/>
    </w:rPr>
  </w:style>
  <w:style w:type="character" w:customStyle="1" w:styleId="Style11ptUnderline">
    <w:name w:val="Style 11 pt Underline"/>
    <w:basedOn w:val="DefaultParagraphFont"/>
    <w:rsid w:val="00B034F9"/>
    <w:rPr>
      <w:sz w:val="20"/>
      <w:u w:val="single"/>
    </w:rPr>
  </w:style>
  <w:style w:type="character" w:customStyle="1" w:styleId="UnderlineCharChar">
    <w:name w:val="Underline Char Char"/>
    <w:basedOn w:val="DefaultParagraphFont"/>
    <w:rsid w:val="00B034F9"/>
    <w:rPr>
      <w:rFonts w:ascii="Arial Narrow" w:hAnsi="Arial Narrow"/>
      <w:szCs w:val="24"/>
      <w:u w:val="single"/>
    </w:rPr>
  </w:style>
  <w:style w:type="character" w:customStyle="1" w:styleId="Style11ptBoldUnderline">
    <w:name w:val="Style 11 pt Bold Underline"/>
    <w:basedOn w:val="DefaultParagraphFont"/>
    <w:rsid w:val="00B034F9"/>
    <w:rPr>
      <w:b/>
      <w:bCs/>
      <w:sz w:val="20"/>
      <w:u w:val="single"/>
    </w:rPr>
  </w:style>
  <w:style w:type="character" w:customStyle="1" w:styleId="Style11ptUnderlineBorderSinglesolidlineAuto05pt">
    <w:name w:val="Style 11 pt Underline Border: : (Single solid line Auto  0.5 pt..."/>
    <w:basedOn w:val="DefaultParagraphFont"/>
    <w:rsid w:val="00B034F9"/>
    <w:rPr>
      <w:sz w:val="20"/>
      <w:u w:val="single"/>
      <w:bdr w:val="single" w:sz="4" w:space="0" w:color="auto"/>
    </w:rPr>
  </w:style>
  <w:style w:type="paragraph" w:customStyle="1" w:styleId="cites">
    <w:name w:val="cites"/>
    <w:next w:val="Normal"/>
    <w:link w:val="CharChar1"/>
    <w:autoRedefine/>
    <w:rsid w:val="00B034F9"/>
    <w:pPr>
      <w:spacing w:after="0" w:line="240" w:lineRule="auto"/>
      <w:contextualSpacing/>
    </w:pPr>
    <w:rPr>
      <w:rFonts w:cs="Arial"/>
      <w:b/>
      <w:bCs/>
      <w:iCs/>
      <w:szCs w:val="28"/>
    </w:rPr>
  </w:style>
  <w:style w:type="character" w:customStyle="1" w:styleId="text">
    <w:name w:val="text"/>
    <w:basedOn w:val="DefaultParagraphFont"/>
    <w:rsid w:val="00B034F9"/>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B034F9"/>
    <w:rPr>
      <w:rFonts w:cs="Arial"/>
      <w:b/>
      <w:bCs/>
      <w:iCs/>
      <w:szCs w:val="28"/>
      <w:lang w:val="en-US" w:eastAsia="en-US" w:bidi="ar-SA"/>
    </w:rPr>
  </w:style>
  <w:style w:type="paragraph" w:customStyle="1" w:styleId="StyleMinimizedText11pt">
    <w:name w:val="Style Minimized Text + 11 pt"/>
    <w:basedOn w:val="Normal"/>
    <w:link w:val="StyleMinimizedText11ptChar"/>
    <w:rsid w:val="00B034F9"/>
    <w:rPr>
      <w:szCs w:val="24"/>
    </w:rPr>
  </w:style>
  <w:style w:type="character" w:customStyle="1" w:styleId="StyleMinimizedText11ptChar">
    <w:name w:val="Style Minimized Text + 11 pt Char"/>
    <w:link w:val="StyleMinimizedText11pt"/>
    <w:rsid w:val="00B034F9"/>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B034F9"/>
    <w:rPr>
      <w:szCs w:val="24"/>
    </w:rPr>
  </w:style>
  <w:style w:type="character" w:customStyle="1" w:styleId="StyleMinimizedText11pt1Char">
    <w:name w:val="Style Minimized Text + 11 pt1 Char"/>
    <w:link w:val="StyleMinimizedText11pt1"/>
    <w:rsid w:val="00B034F9"/>
    <w:rPr>
      <w:rFonts w:ascii="Times New Roman" w:hAnsi="Times New Roman" w:cs="Calibri"/>
      <w:sz w:val="20"/>
      <w:szCs w:val="24"/>
    </w:rPr>
  </w:style>
  <w:style w:type="paragraph" w:customStyle="1" w:styleId="StyleUnderlined11pt">
    <w:name w:val="Style Underlined + 11 pt"/>
    <w:link w:val="StyleUnderlined11ptChar"/>
    <w:rsid w:val="00B034F9"/>
    <w:rPr>
      <w:szCs w:val="24"/>
      <w:u w:val="single"/>
    </w:rPr>
  </w:style>
  <w:style w:type="character" w:customStyle="1" w:styleId="StyleUnderlined11ptChar">
    <w:name w:val="Style Underlined + 11 pt Char"/>
    <w:link w:val="StyleUnderlined11pt"/>
    <w:rsid w:val="00B034F9"/>
    <w:rPr>
      <w:szCs w:val="24"/>
      <w:u w:val="single"/>
    </w:rPr>
  </w:style>
  <w:style w:type="paragraph" w:customStyle="1" w:styleId="StyleCircled11pt">
    <w:name w:val="Style Circled + 11 pt"/>
    <w:basedOn w:val="Normal"/>
    <w:link w:val="StyleCircled11ptChar"/>
    <w:rsid w:val="00B034F9"/>
    <w:rPr>
      <w:b/>
      <w:bCs/>
      <w:szCs w:val="24"/>
      <w:u w:val="single"/>
    </w:rPr>
  </w:style>
  <w:style w:type="character" w:customStyle="1" w:styleId="StyleCircled11ptChar">
    <w:name w:val="Style Circled + 11 pt Char"/>
    <w:link w:val="StyleCircled11pt"/>
    <w:rsid w:val="00B034F9"/>
    <w:rPr>
      <w:rFonts w:ascii="Times New Roman" w:hAnsi="Times New Roman" w:cs="Calibri"/>
      <w:b/>
      <w:bCs/>
      <w:sz w:val="20"/>
      <w:szCs w:val="24"/>
      <w:u w:val="single"/>
    </w:rPr>
  </w:style>
  <w:style w:type="character" w:customStyle="1" w:styleId="CardTextChar0">
    <w:name w:val="Card Text Char"/>
    <w:rsid w:val="00B034F9"/>
    <w:rPr>
      <w:rFonts w:ascii="Times New Roman" w:hAnsi="Times New Roman" w:cs="Times New Roman"/>
      <w:sz w:val="20"/>
      <w:szCs w:val="24"/>
    </w:rPr>
  </w:style>
  <w:style w:type="character" w:customStyle="1" w:styleId="NoSpacingChar">
    <w:name w:val="No Spacing Char"/>
    <w:aliases w:val="Small Text Char"/>
    <w:rsid w:val="00B034F9"/>
    <w:rPr>
      <w:rFonts w:ascii="Garamond" w:hAnsi="Garamond"/>
      <w:sz w:val="18"/>
      <w:szCs w:val="22"/>
    </w:rPr>
  </w:style>
  <w:style w:type="paragraph" w:customStyle="1" w:styleId="StyleUnderlineChar11ptBold">
    <w:name w:val="Style Underline Char + 11 pt Bold"/>
    <w:basedOn w:val="Normal"/>
    <w:link w:val="StyleUnderlineChar11ptBoldChar"/>
    <w:rsid w:val="00B034F9"/>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B034F9"/>
    <w:rPr>
      <w:rFonts w:ascii="Times New Roman" w:eastAsia="Times New Roman" w:hAnsi="Times New Roman" w:cs="Calibri"/>
      <w:b/>
      <w:bCs/>
      <w:sz w:val="20"/>
      <w:szCs w:val="24"/>
      <w:u w:val="single"/>
    </w:rPr>
  </w:style>
  <w:style w:type="paragraph" w:customStyle="1" w:styleId="Cards">
    <w:name w:val="Cards"/>
    <w:next w:val="Normal"/>
    <w:link w:val="CardsChar"/>
    <w:rsid w:val="00B034F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034F9"/>
    <w:rPr>
      <w:rFonts w:ascii="Times New Roman" w:hAnsi="Times New Roman"/>
      <w:sz w:val="20"/>
      <w:u w:val="thick"/>
    </w:rPr>
  </w:style>
  <w:style w:type="character" w:customStyle="1" w:styleId="CardsChar">
    <w:name w:val="Cards Char"/>
    <w:link w:val="Cards"/>
    <w:locked/>
    <w:rsid w:val="00B034F9"/>
    <w:rPr>
      <w:rFonts w:ascii="Times New Roman" w:eastAsia="Times New Roman" w:hAnsi="Times New Roman" w:cs="Times New Roman"/>
      <w:sz w:val="20"/>
      <w:szCs w:val="24"/>
    </w:rPr>
  </w:style>
  <w:style w:type="character" w:customStyle="1" w:styleId="Heading3CharCharCharChar">
    <w:name w:val="Heading 3 Char Char Char Char"/>
    <w:basedOn w:val="DefaultParagraphFont"/>
    <w:rsid w:val="00B034F9"/>
    <w:rPr>
      <w:rFonts w:cs="Arial"/>
      <w:bCs/>
      <w:szCs w:val="26"/>
      <w:u w:val="single"/>
      <w:lang w:val="en-US" w:eastAsia="en-US" w:bidi="ar-SA"/>
    </w:rPr>
  </w:style>
  <w:style w:type="character" w:styleId="HTMLCite">
    <w:name w:val="HTML Cite"/>
    <w:basedOn w:val="DefaultParagraphFont"/>
    <w:rsid w:val="00B034F9"/>
    <w:rPr>
      <w:i/>
      <w:iCs/>
    </w:rPr>
  </w:style>
  <w:style w:type="character" w:customStyle="1" w:styleId="authorbio">
    <w:name w:val="authorbio"/>
    <w:basedOn w:val="DefaultParagraphFont"/>
    <w:rsid w:val="00B034F9"/>
  </w:style>
  <w:style w:type="character" w:customStyle="1" w:styleId="Style11ptBoldUnderlineBorderSinglesolidlineAuto">
    <w:name w:val="Style 11 pt Bold Underline Border: : (Single solid line Auto  ..."/>
    <w:basedOn w:val="DefaultParagraphFont"/>
    <w:rsid w:val="00B034F9"/>
    <w:rPr>
      <w:b/>
      <w:bCs/>
      <w:sz w:val="20"/>
      <w:u w:val="single"/>
      <w:bdr w:val="single" w:sz="4" w:space="0" w:color="auto"/>
    </w:rPr>
  </w:style>
  <w:style w:type="character" w:customStyle="1" w:styleId="Shortcite">
    <w:name w:val="Shortcite"/>
    <w:basedOn w:val="DefaultParagraphFont"/>
    <w:rsid w:val="00B034F9"/>
    <w:rPr>
      <w:rFonts w:ascii="Times New Roman" w:hAnsi="Times New Roman"/>
      <w:b/>
      <w:bCs/>
      <w:sz w:val="20"/>
    </w:rPr>
  </w:style>
  <w:style w:type="character" w:customStyle="1" w:styleId="Longcite">
    <w:name w:val="Longcite"/>
    <w:basedOn w:val="DefaultParagraphFont"/>
    <w:rsid w:val="00B034F9"/>
    <w:rPr>
      <w:sz w:val="16"/>
    </w:rPr>
  </w:style>
  <w:style w:type="character" w:customStyle="1" w:styleId="CardUnderlinedChar">
    <w:name w:val="Card Underlined Char"/>
    <w:basedOn w:val="DefaultParagraphFont"/>
    <w:rsid w:val="00B034F9"/>
    <w:rPr>
      <w:rFonts w:ascii="Arial Narrow" w:hAnsi="Arial Narrow"/>
      <w:sz w:val="22"/>
      <w:szCs w:val="24"/>
      <w:u w:val="single"/>
      <w:lang w:val="en-US" w:eastAsia="en-US" w:bidi="ar-SA"/>
    </w:rPr>
  </w:style>
  <w:style w:type="character" w:customStyle="1" w:styleId="CitesChar">
    <w:name w:val="Cites Char"/>
    <w:link w:val="Cites0"/>
    <w:locked/>
    <w:rsid w:val="00B034F9"/>
    <w:rPr>
      <w:szCs w:val="24"/>
    </w:rPr>
  </w:style>
  <w:style w:type="paragraph" w:customStyle="1" w:styleId="Cites0">
    <w:name w:val="Cites"/>
    <w:next w:val="Normal"/>
    <w:link w:val="CitesChar"/>
    <w:rsid w:val="00B034F9"/>
    <w:pPr>
      <w:widowControl w:val="0"/>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kbostrom.com/existential/risks.html" TargetMode="External"/><Relationship Id="rId18" Type="http://schemas.openxmlformats.org/officeDocument/2006/relationships/hyperlink" Target="http://blogs.scientificamerican.com/observations/2010/06/30/the-coming-shortage-of-helium/" TargetMode="External"/><Relationship Id="rId26" Type="http://schemas.openxmlformats.org/officeDocument/2006/relationships/hyperlink" Target="http://online.wsj.com/article/SB10000872396390443545504577567102314948314.html" TargetMode="External"/><Relationship Id="rId3" Type="http://schemas.openxmlformats.org/officeDocument/2006/relationships/customXml" Target="../customXml/item3.xml"/><Relationship Id="rId21" Type="http://schemas.openxmlformats.org/officeDocument/2006/relationships/hyperlink" Target="http://www.niac.usra.edu/" TargetMode="External"/><Relationship Id="rId34" Type="http://schemas.openxmlformats.org/officeDocument/2006/relationships/hyperlink" Target="http://www.pollster.com/polls/us/jobapproval-obama.php" TargetMode="External"/><Relationship Id="rId7" Type="http://schemas.openxmlformats.org/officeDocument/2006/relationships/settings" Target="settings.xml"/><Relationship Id="rId12" Type="http://schemas.openxmlformats.org/officeDocument/2006/relationships/hyperlink" Target="http://www.nickbostrom.com/existential/risks.html" TargetMode="External"/><Relationship Id="rId17" Type="http://schemas.openxmlformats.org/officeDocument/2006/relationships/hyperlink" Target="http://www.strategicstudiesinstitute.army.mil/index.cfm/articles/Preserving-US-National-Security-Interests-Liberal-World-Construct/2012/1/11" TargetMode="External"/><Relationship Id="rId25" Type="http://schemas.openxmlformats.org/officeDocument/2006/relationships/hyperlink" Target="http://www.informaworld.com.proxy-remote.galib.uga.edu/smpp/section?content=a923238837&amp;fulltext=713240928" TargetMode="External"/><Relationship Id="rId33" Type="http://schemas.openxmlformats.org/officeDocument/2006/relationships/hyperlink" Target="http://thehill.com/blogs/e2-wire/e2-wire/232665-overnight-energy-interior-lays-groundwork-to-green-light-shells-arctic-drilling-plan-" TargetMode="External"/><Relationship Id="rId2" Type="http://schemas.openxmlformats.org/officeDocument/2006/relationships/customXml" Target="../customXml/item2.xml"/><Relationship Id="rId16" Type="http://schemas.openxmlformats.org/officeDocument/2006/relationships/hyperlink" Target="http://www.dtic.mil/cgi-bin/GetTRDoc?AD=ADA536133&amp;Location=U2&amp;doc=GetTRDoc.pdf" TargetMode="External"/><Relationship Id="rId20" Type="http://schemas.openxmlformats.org/officeDocument/2006/relationships/hyperlink" Target="http://www.pr-llc.com/" TargetMode="External"/><Relationship Id="rId29" Type="http://schemas.openxmlformats.org/officeDocument/2006/relationships/hyperlink" Target="http://www.cfr.org/russian-fed/russia-joins-wto-amid-continuing-tensions-us/p2885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ailycaller.com/2013/01/16/interior-secretary-ken-salazar-to-leave-obama-administration-in-march/" TargetMode="External"/><Relationship Id="rId24" Type="http://schemas.openxmlformats.org/officeDocument/2006/relationships/hyperlink" Target="http://www.informaworld.com.proxy-remote.galib.uga.edu/smpp/section?content=a923238837&amp;fulltext=713240928" TargetMode="External"/><Relationship Id="rId32" Type="http://schemas.openxmlformats.org/officeDocument/2006/relationships/hyperlink" Target="http://thehill.com/blogs/e2-wire/e2-wire/235679-senator-arctic-drilling-a-political-win-for-obama" TargetMode="External"/><Relationship Id="rId5" Type="http://schemas.openxmlformats.org/officeDocument/2006/relationships/styles" Target="styles.xml"/><Relationship Id="rId15" Type="http://schemas.openxmlformats.org/officeDocument/2006/relationships/hyperlink" Target="http://www.guardian.co.uk/discussion/user-comments/richardhclarke" TargetMode="External"/><Relationship Id="rId23" Type="http://schemas.openxmlformats.org/officeDocument/2006/relationships/hyperlink" Target="http://www.tfot.info" TargetMode="External"/><Relationship Id="rId28" Type="http://schemas.openxmlformats.org/officeDocument/2006/relationships/hyperlink" Target="http://www.uow.edu.au/arts/ssmac/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litaryaerospace.com/articles/print/volume-22/issue-4/technology-focus/optical-technology-at-the-speed-of-light.html" TargetMode="External"/><Relationship Id="rId31" Type="http://schemas.openxmlformats.org/officeDocument/2006/relationships/hyperlink" Target="http://www.americanenergyalliance.org/images/aea_offshore_updated_fina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ickbostrom.com/existential/risks.html" TargetMode="External"/><Relationship Id="rId22" Type="http://schemas.openxmlformats.org/officeDocument/2006/relationships/hyperlink" Target="http://www.niac.usra.edu/files/studies/abstracts/1147Smith.pdf" TargetMode="External"/><Relationship Id="rId27" Type="http://schemas.openxmlformats.org/officeDocument/2006/relationships/hyperlink" Target="http://www.state.gov/g/oes/rls/rm/102996.htm" TargetMode="External"/><Relationship Id="rId30" Type="http://schemas.openxmlformats.org/officeDocument/2006/relationships/hyperlink" Target="http://www.foxnews.com/politics/2013/02/12/gun-control-will-crowd-out-other-obama-policy-point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42</Pages>
  <Words>36473</Words>
  <Characters>207902</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2013-02-23T15:58:00Z</dcterms:created>
  <dcterms:modified xsi:type="dcterms:W3CDTF">2013-02-23T15:58:00Z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